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Pr="00573914" w:rsidRDefault="005A01F8" w:rsidP="0033551A">
      <w:pPr>
        <w:spacing w:after="0" w:line="240" w:lineRule="auto"/>
        <w:ind w:right="7041"/>
        <w:rPr>
          <w:rFonts w:ascii="Arial" w:hAnsi="Arial" w:cs="Arial"/>
          <w:sz w:val="24"/>
          <w:szCs w:val="24"/>
        </w:rPr>
      </w:pPr>
    </w:p>
    <w:p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6575</w:t>
          </w:r>
        </w:sdtContent>
      </w:sdt>
    </w:p>
    <w:p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Clinical - Drugs</w:t>
          </w:r>
        </w:sdtContent>
      </w:sdt>
    </w:p>
    <w:p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Patients Treatments (Revolade, Nplate, Doptelet, Tavlesse)</w:t>
          </w:r>
        </w:sdtContent>
      </w:sdt>
    </w:p>
    <w:p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23/08/2022</w:t>
          </w:r>
        </w:sdtContent>
      </w:sdt>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FC5DB7" w:rsidRPr="00FC5DB7" w:rsidRDefault="00FC5DB7" w:rsidP="00FC5DB7">
            <w:pPr>
              <w:pStyle w:val="PlainText"/>
              <w:numPr>
                <w:ilvl w:val="0"/>
                <w:numId w:val="13"/>
              </w:numPr>
              <w:rPr>
                <w:rFonts w:ascii="Arial" w:hAnsi="Arial" w:cs="Arial"/>
              </w:rPr>
            </w:pPr>
            <w:r w:rsidRPr="00FC5DB7">
              <w:rPr>
                <w:rFonts w:ascii="Arial" w:hAnsi="Arial" w:cs="Arial"/>
              </w:rPr>
              <w:t>How many patients has your trust treated (for any disease) in the last 6 months (or the latest 6 months data you have available) with the treatments listed below:</w:t>
            </w:r>
          </w:p>
          <w:p w:rsidR="00FC5DB7" w:rsidRPr="00FC5DB7" w:rsidRDefault="00FC5DB7" w:rsidP="00FC5DB7">
            <w:pPr>
              <w:pStyle w:val="PlainText"/>
              <w:numPr>
                <w:ilvl w:val="0"/>
                <w:numId w:val="17"/>
              </w:numPr>
              <w:rPr>
                <w:rFonts w:ascii="Arial" w:hAnsi="Arial" w:cs="Arial"/>
              </w:rPr>
            </w:pPr>
            <w:proofErr w:type="spellStart"/>
            <w:r w:rsidRPr="00FC5DB7">
              <w:rPr>
                <w:rFonts w:ascii="Arial" w:hAnsi="Arial" w:cs="Arial"/>
              </w:rPr>
              <w:t>Revolade</w:t>
            </w:r>
            <w:proofErr w:type="spellEnd"/>
            <w:r w:rsidRPr="00FC5DB7">
              <w:rPr>
                <w:rFonts w:ascii="Arial" w:hAnsi="Arial" w:cs="Arial"/>
              </w:rPr>
              <w:t xml:space="preserve"> (</w:t>
            </w:r>
            <w:proofErr w:type="spellStart"/>
            <w:r w:rsidRPr="00FC5DB7">
              <w:rPr>
                <w:rFonts w:ascii="Arial" w:hAnsi="Arial" w:cs="Arial"/>
              </w:rPr>
              <w:t>eltrombopag</w:t>
            </w:r>
            <w:proofErr w:type="spellEnd"/>
            <w:r w:rsidRPr="00FC5DB7">
              <w:rPr>
                <w:rFonts w:ascii="Arial" w:hAnsi="Arial" w:cs="Arial"/>
              </w:rPr>
              <w:t>)</w:t>
            </w:r>
          </w:p>
          <w:p w:rsidR="00FC5DB7" w:rsidRPr="00FC5DB7" w:rsidRDefault="00FC5DB7" w:rsidP="00FC5DB7">
            <w:pPr>
              <w:pStyle w:val="PlainText"/>
              <w:numPr>
                <w:ilvl w:val="0"/>
                <w:numId w:val="17"/>
              </w:numPr>
              <w:rPr>
                <w:rFonts w:ascii="Arial" w:hAnsi="Arial" w:cs="Arial"/>
              </w:rPr>
            </w:pPr>
            <w:proofErr w:type="spellStart"/>
            <w:r w:rsidRPr="00FC5DB7">
              <w:rPr>
                <w:rFonts w:ascii="Arial" w:hAnsi="Arial" w:cs="Arial"/>
              </w:rPr>
              <w:t>Nplate</w:t>
            </w:r>
            <w:proofErr w:type="spellEnd"/>
            <w:r w:rsidRPr="00FC5DB7">
              <w:rPr>
                <w:rFonts w:ascii="Arial" w:hAnsi="Arial" w:cs="Arial"/>
              </w:rPr>
              <w:t xml:space="preserve"> (romiplostim)</w:t>
            </w:r>
          </w:p>
          <w:p w:rsidR="00FC5DB7" w:rsidRPr="00FC5DB7" w:rsidRDefault="00FC5DB7" w:rsidP="00FC5DB7">
            <w:pPr>
              <w:pStyle w:val="PlainText"/>
              <w:numPr>
                <w:ilvl w:val="0"/>
                <w:numId w:val="17"/>
              </w:numPr>
              <w:rPr>
                <w:rFonts w:ascii="Arial" w:hAnsi="Arial" w:cs="Arial"/>
              </w:rPr>
            </w:pPr>
            <w:proofErr w:type="spellStart"/>
            <w:r w:rsidRPr="00FC5DB7">
              <w:rPr>
                <w:rFonts w:ascii="Arial" w:hAnsi="Arial" w:cs="Arial"/>
              </w:rPr>
              <w:t>Doptelet</w:t>
            </w:r>
            <w:proofErr w:type="spellEnd"/>
            <w:r w:rsidRPr="00FC5DB7">
              <w:rPr>
                <w:rFonts w:ascii="Arial" w:hAnsi="Arial" w:cs="Arial"/>
              </w:rPr>
              <w:t xml:space="preserve"> (</w:t>
            </w:r>
            <w:proofErr w:type="spellStart"/>
            <w:r w:rsidRPr="00FC5DB7">
              <w:rPr>
                <w:rFonts w:ascii="Arial" w:hAnsi="Arial" w:cs="Arial"/>
              </w:rPr>
              <w:t>avatrombopag</w:t>
            </w:r>
            <w:proofErr w:type="spellEnd"/>
            <w:r w:rsidRPr="00FC5DB7">
              <w:rPr>
                <w:rFonts w:ascii="Arial" w:hAnsi="Arial" w:cs="Arial"/>
              </w:rPr>
              <w:t>)</w:t>
            </w:r>
          </w:p>
          <w:p w:rsidR="00FC5DB7" w:rsidRPr="00FC5DB7" w:rsidRDefault="00FC5DB7" w:rsidP="00FC5DB7">
            <w:pPr>
              <w:pStyle w:val="PlainText"/>
              <w:numPr>
                <w:ilvl w:val="0"/>
                <w:numId w:val="17"/>
              </w:numPr>
              <w:rPr>
                <w:rFonts w:ascii="Arial" w:hAnsi="Arial" w:cs="Arial"/>
              </w:rPr>
            </w:pPr>
            <w:proofErr w:type="spellStart"/>
            <w:r w:rsidRPr="00FC5DB7">
              <w:rPr>
                <w:rFonts w:ascii="Arial" w:hAnsi="Arial" w:cs="Arial"/>
              </w:rPr>
              <w:t>Tavlesse</w:t>
            </w:r>
            <w:proofErr w:type="spellEnd"/>
            <w:r w:rsidRPr="00FC5DB7">
              <w:rPr>
                <w:rFonts w:ascii="Arial" w:hAnsi="Arial" w:cs="Arial"/>
              </w:rPr>
              <w:t xml:space="preserve"> (fostamatinib)</w:t>
            </w:r>
          </w:p>
          <w:p w:rsidR="00316529" w:rsidRPr="0013271A" w:rsidRDefault="00316529" w:rsidP="00FC5DB7">
            <w:pPr>
              <w:pStyle w:val="PlainText"/>
            </w:pPr>
          </w:p>
        </w:tc>
        <w:tc>
          <w:tcPr>
            <w:tcW w:w="5219" w:type="dxa"/>
            <w:tcBorders>
              <w:top w:val="single" w:sz="4" w:space="0" w:color="auto"/>
              <w:left w:val="single" w:sz="4" w:space="0" w:color="auto"/>
              <w:bottom w:val="single" w:sz="4" w:space="0" w:color="auto"/>
              <w:right w:val="single" w:sz="4" w:space="0" w:color="auto"/>
            </w:tcBorders>
          </w:tcPr>
          <w:p w:rsidR="00316529" w:rsidRDefault="003A3DE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We only k</w:t>
            </w:r>
            <w:r w:rsidR="00685DCE">
              <w:rPr>
                <w:rFonts w:ascii="Arial" w:eastAsia="Calibri" w:hAnsi="Arial" w:cs="Arial"/>
                <w:color w:val="0070C0"/>
                <w:lang w:val="en-US" w:eastAsia="en-GB"/>
              </w:rPr>
              <w:t xml:space="preserve">eep </w:t>
            </w:r>
            <w:proofErr w:type="spellStart"/>
            <w:r w:rsidR="00685DCE">
              <w:rPr>
                <w:rFonts w:ascii="Arial" w:eastAsia="Calibri" w:hAnsi="Arial" w:cs="Arial"/>
                <w:color w:val="0070C0"/>
                <w:lang w:val="en-US" w:eastAsia="en-GB"/>
              </w:rPr>
              <w:t>eltrombopag</w:t>
            </w:r>
            <w:proofErr w:type="spellEnd"/>
            <w:r w:rsidR="00685DCE">
              <w:rPr>
                <w:rFonts w:ascii="Arial" w:eastAsia="Calibri" w:hAnsi="Arial" w:cs="Arial"/>
                <w:color w:val="0070C0"/>
                <w:lang w:val="en-US" w:eastAsia="en-GB"/>
              </w:rPr>
              <w:t xml:space="preserve"> and romiplostim as per pharmacy colleagues.</w:t>
            </w:r>
          </w:p>
          <w:p w:rsidR="003A3DE2" w:rsidRDefault="003A3DE2" w:rsidP="00316529">
            <w:pPr>
              <w:spacing w:line="252" w:lineRule="auto"/>
              <w:rPr>
                <w:rFonts w:ascii="Arial" w:eastAsia="Calibri" w:hAnsi="Arial" w:cs="Arial"/>
                <w:color w:val="0070C0"/>
                <w:lang w:val="en-US" w:eastAsia="en-GB"/>
              </w:rPr>
            </w:pPr>
          </w:p>
          <w:p w:rsidR="003A3DE2" w:rsidRDefault="00685DCE" w:rsidP="00685DCE">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6 separate patients treated with one of or both Romiplostim and </w:t>
            </w:r>
            <w:proofErr w:type="spellStart"/>
            <w:r>
              <w:rPr>
                <w:rFonts w:ascii="Arial" w:eastAsia="Calibri" w:hAnsi="Arial" w:cs="Arial"/>
                <w:color w:val="0070C0"/>
                <w:lang w:val="en-US" w:eastAsia="en-GB"/>
              </w:rPr>
              <w:t>Eltrombopag</w:t>
            </w:r>
            <w:proofErr w:type="spellEnd"/>
            <w:r>
              <w:rPr>
                <w:rFonts w:ascii="Arial" w:eastAsia="Calibri" w:hAnsi="Arial" w:cs="Arial"/>
                <w:color w:val="0070C0"/>
                <w:lang w:val="en-US" w:eastAsia="en-GB"/>
              </w:rPr>
              <w:t xml:space="preserve"> between 01/03/2022 and 31/08/2022.</w:t>
            </w:r>
          </w:p>
        </w:tc>
      </w:tr>
      <w:tr w:rsidR="00316529"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16529" w:rsidRDefault="00FC5DB7" w:rsidP="00FC5DB7">
            <w:pPr>
              <w:pStyle w:val="PlainText"/>
              <w:numPr>
                <w:ilvl w:val="0"/>
                <w:numId w:val="13"/>
              </w:numPr>
              <w:rPr>
                <w:rFonts w:ascii="Arial" w:hAnsi="Arial" w:cs="Arial"/>
              </w:rPr>
            </w:pPr>
            <w:r w:rsidRPr="00FC5DB7">
              <w:rPr>
                <w:rFonts w:ascii="Arial" w:hAnsi="Arial" w:cs="Arial"/>
              </w:rPr>
              <w:t>In the last 6 months (or the latest 6 months data you have available), how many patients has your trust treated for immune thrombocytopenia (ITP)?</w:t>
            </w:r>
          </w:p>
          <w:p w:rsidR="00FC5DB7" w:rsidRPr="00FC5DB7" w:rsidRDefault="00FC5DB7" w:rsidP="00FC5DB7">
            <w:pPr>
              <w:pStyle w:val="PlainText"/>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316529" w:rsidRDefault="00685DCE" w:rsidP="00685DCE">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32 individual patients treated that have a diagnosis of immune thrombocytopenia (D693) coded on their inpatient spell that were discharged between </w:t>
            </w:r>
            <w:r w:rsidR="003A3DE2">
              <w:rPr>
                <w:rFonts w:ascii="Arial" w:eastAsia="Calibri" w:hAnsi="Arial" w:cs="Arial"/>
                <w:color w:val="0070C0"/>
                <w:lang w:val="en-US" w:eastAsia="en-GB"/>
              </w:rPr>
              <w:t xml:space="preserve">01/03/2022 and 31/08/2022. </w:t>
            </w:r>
          </w:p>
        </w:tc>
      </w:tr>
      <w:tr w:rsidR="00316529"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FC5DB7" w:rsidRPr="00FC5DB7" w:rsidRDefault="00FC5DB7" w:rsidP="00FC5DB7">
            <w:pPr>
              <w:pStyle w:val="PlainText"/>
              <w:numPr>
                <w:ilvl w:val="0"/>
                <w:numId w:val="13"/>
              </w:numPr>
              <w:rPr>
                <w:rFonts w:ascii="Arial" w:hAnsi="Arial" w:cs="Arial"/>
              </w:rPr>
            </w:pPr>
            <w:r w:rsidRPr="00FC5DB7">
              <w:rPr>
                <w:rFonts w:ascii="Arial" w:hAnsi="Arial" w:cs="Arial"/>
              </w:rPr>
              <w:t>Of the patients treated for immune thrombocytopenia (ITP) in the last 6 months (or the latest 6 months data you have available), how many were treated with:</w:t>
            </w:r>
          </w:p>
          <w:p w:rsidR="00FC5DB7" w:rsidRPr="00FC5DB7" w:rsidRDefault="00FC5DB7" w:rsidP="00FC5DB7">
            <w:pPr>
              <w:pStyle w:val="PlainText"/>
              <w:numPr>
                <w:ilvl w:val="0"/>
                <w:numId w:val="18"/>
              </w:numPr>
              <w:rPr>
                <w:rFonts w:ascii="Arial" w:hAnsi="Arial" w:cs="Arial"/>
              </w:rPr>
            </w:pPr>
            <w:r w:rsidRPr="00FC5DB7">
              <w:rPr>
                <w:rFonts w:ascii="Arial" w:hAnsi="Arial" w:cs="Arial"/>
              </w:rPr>
              <w:t>rituximab</w:t>
            </w:r>
          </w:p>
          <w:p w:rsidR="00FC5DB7" w:rsidRPr="00FC5DB7" w:rsidRDefault="00FC5DB7" w:rsidP="00FC5DB7">
            <w:pPr>
              <w:pStyle w:val="PlainText"/>
              <w:numPr>
                <w:ilvl w:val="0"/>
                <w:numId w:val="18"/>
              </w:numPr>
              <w:rPr>
                <w:rFonts w:ascii="Arial" w:hAnsi="Arial" w:cs="Arial"/>
              </w:rPr>
            </w:pPr>
            <w:r w:rsidRPr="00FC5DB7">
              <w:rPr>
                <w:rFonts w:ascii="Arial" w:hAnsi="Arial" w:cs="Arial"/>
              </w:rPr>
              <w:t>mycophenolate mofetil</w:t>
            </w:r>
          </w:p>
          <w:p w:rsidR="00316529" w:rsidRDefault="00FC5DB7" w:rsidP="00FC5DB7">
            <w:pPr>
              <w:pStyle w:val="PlainText"/>
              <w:numPr>
                <w:ilvl w:val="0"/>
                <w:numId w:val="18"/>
              </w:numPr>
              <w:rPr>
                <w:rFonts w:ascii="Arial" w:hAnsi="Arial" w:cs="Arial"/>
              </w:rPr>
            </w:pPr>
            <w:r w:rsidRPr="00FC5DB7">
              <w:rPr>
                <w:rFonts w:ascii="Arial" w:hAnsi="Arial" w:cs="Arial"/>
              </w:rPr>
              <w:t>surgery (splenectomy)</w:t>
            </w:r>
          </w:p>
          <w:p w:rsidR="00FC5DB7" w:rsidRPr="00FC5DB7" w:rsidRDefault="00FC5DB7" w:rsidP="00FC5DB7">
            <w:pPr>
              <w:pStyle w:val="PlainText"/>
              <w:ind w:left="72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316529" w:rsidRPr="00685DCE" w:rsidRDefault="00685DCE" w:rsidP="00685DCE">
            <w:pPr>
              <w:pStyle w:val="ListParagraph"/>
              <w:numPr>
                <w:ilvl w:val="0"/>
                <w:numId w:val="19"/>
              </w:numPr>
              <w:spacing w:line="252" w:lineRule="auto"/>
              <w:rPr>
                <w:rFonts w:ascii="Arial" w:eastAsia="Calibri" w:hAnsi="Arial" w:cs="Arial"/>
                <w:color w:val="0070C0"/>
                <w:lang w:val="en-US" w:eastAsia="en-GB"/>
              </w:rPr>
            </w:pPr>
            <w:r w:rsidRPr="00685DCE">
              <w:rPr>
                <w:rFonts w:ascii="Arial" w:eastAsia="Calibri" w:hAnsi="Arial" w:cs="Arial"/>
                <w:color w:val="0070C0"/>
                <w:lang w:val="en-US" w:eastAsia="en-GB"/>
              </w:rPr>
              <w:t xml:space="preserve">Rituximab </w:t>
            </w:r>
            <w:r w:rsidR="00850527">
              <w:rPr>
                <w:rFonts w:ascii="Arial" w:eastAsia="Calibri" w:hAnsi="Arial" w:cs="Arial"/>
                <w:color w:val="0070C0"/>
                <w:lang w:val="en-US" w:eastAsia="en-GB"/>
              </w:rPr>
              <w:t xml:space="preserve">- </w:t>
            </w:r>
            <w:r w:rsidRPr="00685DCE">
              <w:rPr>
                <w:rFonts w:ascii="Arial" w:eastAsia="Calibri" w:hAnsi="Arial" w:cs="Arial"/>
                <w:color w:val="0070C0"/>
                <w:lang w:val="en-US" w:eastAsia="en-GB"/>
              </w:rPr>
              <w:t>0</w:t>
            </w:r>
          </w:p>
          <w:p w:rsidR="00685DCE" w:rsidRPr="00685DCE" w:rsidRDefault="00685DCE" w:rsidP="00685DCE">
            <w:pPr>
              <w:pStyle w:val="ListParagraph"/>
              <w:numPr>
                <w:ilvl w:val="0"/>
                <w:numId w:val="19"/>
              </w:numPr>
              <w:spacing w:line="252" w:lineRule="auto"/>
              <w:rPr>
                <w:rFonts w:ascii="Arial" w:eastAsia="Calibri" w:hAnsi="Arial" w:cs="Arial"/>
                <w:color w:val="0070C0"/>
                <w:lang w:val="en-US" w:eastAsia="en-GB"/>
              </w:rPr>
            </w:pPr>
            <w:r w:rsidRPr="00685DCE">
              <w:rPr>
                <w:rFonts w:ascii="Arial" w:eastAsia="Calibri" w:hAnsi="Arial" w:cs="Arial"/>
                <w:color w:val="0070C0"/>
                <w:lang w:val="en-US" w:eastAsia="en-GB"/>
              </w:rPr>
              <w:t>Mycophenolate mofetil</w:t>
            </w:r>
            <w:r w:rsidR="00850527">
              <w:rPr>
                <w:rFonts w:ascii="Arial" w:eastAsia="Calibri" w:hAnsi="Arial" w:cs="Arial"/>
                <w:color w:val="0070C0"/>
                <w:lang w:val="en-US" w:eastAsia="en-GB"/>
              </w:rPr>
              <w:t xml:space="preserve"> – </w:t>
            </w:r>
            <w:r w:rsidRPr="00685DCE">
              <w:rPr>
                <w:rFonts w:ascii="Arial" w:eastAsia="Calibri" w:hAnsi="Arial" w:cs="Arial"/>
                <w:color w:val="0070C0"/>
                <w:lang w:val="en-US" w:eastAsia="en-GB"/>
              </w:rPr>
              <w:t>1</w:t>
            </w:r>
            <w:r w:rsidR="00850527">
              <w:rPr>
                <w:rFonts w:ascii="Arial" w:eastAsia="Calibri" w:hAnsi="Arial" w:cs="Arial"/>
                <w:color w:val="0070C0"/>
                <w:lang w:val="en-US" w:eastAsia="en-GB"/>
              </w:rPr>
              <w:t xml:space="preserve"> </w:t>
            </w:r>
          </w:p>
          <w:p w:rsidR="00685DCE" w:rsidRPr="00685DCE" w:rsidRDefault="00685DCE" w:rsidP="00685DCE">
            <w:pPr>
              <w:pStyle w:val="ListParagraph"/>
              <w:numPr>
                <w:ilvl w:val="0"/>
                <w:numId w:val="19"/>
              </w:numPr>
              <w:spacing w:line="252" w:lineRule="auto"/>
              <w:rPr>
                <w:rFonts w:ascii="Arial" w:eastAsia="Calibri" w:hAnsi="Arial" w:cs="Arial"/>
                <w:color w:val="0070C0"/>
                <w:lang w:val="en-US" w:eastAsia="en-GB"/>
              </w:rPr>
            </w:pPr>
            <w:r w:rsidRPr="00685DCE">
              <w:rPr>
                <w:rFonts w:ascii="Arial" w:eastAsia="Calibri" w:hAnsi="Arial" w:cs="Arial"/>
                <w:color w:val="0070C0"/>
                <w:lang w:val="en-US" w:eastAsia="en-GB"/>
              </w:rPr>
              <w:t xml:space="preserve">Surgery (splenectomy) </w:t>
            </w:r>
            <w:r w:rsidR="00850527">
              <w:rPr>
                <w:rFonts w:ascii="Arial" w:eastAsia="Calibri" w:hAnsi="Arial" w:cs="Arial"/>
                <w:color w:val="0070C0"/>
                <w:lang w:val="en-US" w:eastAsia="en-GB"/>
              </w:rPr>
              <w:t xml:space="preserve">- </w:t>
            </w:r>
            <w:r>
              <w:rPr>
                <w:rFonts w:ascii="Arial" w:eastAsia="Calibri" w:hAnsi="Arial" w:cs="Arial"/>
                <w:color w:val="0070C0"/>
                <w:lang w:val="en-US" w:eastAsia="en-GB"/>
              </w:rPr>
              <w:t>0</w:t>
            </w:r>
            <w:r w:rsidR="00850527">
              <w:rPr>
                <w:rFonts w:ascii="Arial" w:eastAsia="Calibri" w:hAnsi="Arial" w:cs="Arial"/>
                <w:color w:val="0070C0"/>
                <w:lang w:val="en-US" w:eastAsia="en-GB"/>
              </w:rPr>
              <w:t xml:space="preserve"> C</w:t>
            </w:r>
            <w:r>
              <w:rPr>
                <w:rFonts w:ascii="Arial" w:eastAsia="Calibri" w:hAnsi="Arial" w:cs="Arial"/>
                <w:color w:val="0070C0"/>
                <w:lang w:val="en-US" w:eastAsia="en-GB"/>
              </w:rPr>
              <w:t>linical coding have informed me we don’t p</w:t>
            </w:r>
            <w:bookmarkStart w:id="1" w:name="_GoBack"/>
            <w:bookmarkEnd w:id="1"/>
            <w:r>
              <w:rPr>
                <w:rFonts w:ascii="Arial" w:eastAsia="Calibri" w:hAnsi="Arial" w:cs="Arial"/>
                <w:color w:val="0070C0"/>
                <w:lang w:val="en-US" w:eastAsia="en-GB"/>
              </w:rPr>
              <w:t>erform this procedure.</w:t>
            </w:r>
          </w:p>
        </w:tc>
      </w:tr>
      <w:tr w:rsidR="003804ED"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804ED" w:rsidRDefault="00FC5DB7" w:rsidP="00FC5DB7">
            <w:pPr>
              <w:pStyle w:val="PlainText"/>
              <w:numPr>
                <w:ilvl w:val="0"/>
                <w:numId w:val="13"/>
              </w:numPr>
              <w:rPr>
                <w:rFonts w:ascii="Arial" w:hAnsi="Arial" w:cs="Arial"/>
              </w:rPr>
            </w:pPr>
            <w:r w:rsidRPr="00FC5DB7">
              <w:rPr>
                <w:rFonts w:ascii="Arial" w:hAnsi="Arial" w:cs="Arial"/>
              </w:rPr>
              <w:t>Does your trust participate in any ongoing clinical trials for immune thrombocytopenia (ITP)? If so, can you please provide the name of each trial along with the number of patients taking part?</w:t>
            </w:r>
          </w:p>
          <w:p w:rsidR="00FC5DB7" w:rsidRPr="00FC5DB7" w:rsidRDefault="00FC5DB7" w:rsidP="00FC5DB7">
            <w:pPr>
              <w:pStyle w:val="PlainText"/>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3804ED" w:rsidRDefault="00850527"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r w:rsidRPr="00014EA4">
              <w:rPr>
                <w:rFonts w:ascii="Arial" w:eastAsia="Calibri" w:hAnsi="Arial" w:cs="Arial"/>
                <w:color w:val="0070C0"/>
                <w:sz w:val="24"/>
                <w:lang w:val="en-US" w:eastAsia="en-GB"/>
              </w:rPr>
              <w:t xml:space="preserve"> TRFT</w:t>
            </w:r>
            <w:r>
              <w:rPr>
                <w:rFonts w:ascii="Arial" w:eastAsia="Calibri" w:hAnsi="Arial" w:cs="Arial"/>
                <w:color w:val="0070C0"/>
                <w:sz w:val="24"/>
                <w:lang w:val="en-US" w:eastAsia="en-GB"/>
              </w:rPr>
              <w:t xml:space="preserve"> (The Rotherham NHS Foundation Trust)</w:t>
            </w:r>
            <w:r w:rsidRPr="00014EA4">
              <w:rPr>
                <w:rFonts w:ascii="Arial" w:eastAsia="Calibri" w:hAnsi="Arial" w:cs="Arial"/>
                <w:color w:val="0070C0"/>
                <w:sz w:val="24"/>
                <w:lang w:val="en-US" w:eastAsia="en-GB"/>
              </w:rPr>
              <w:t xml:space="preserve"> does not participate in clinical trials for </w:t>
            </w:r>
            <w:r w:rsidRPr="00850527">
              <w:rPr>
                <w:rFonts w:ascii="Arial" w:eastAsia="Calibri" w:hAnsi="Arial" w:cs="Arial"/>
                <w:color w:val="0070C0"/>
                <w:sz w:val="24"/>
                <w:lang w:val="en-US" w:eastAsia="en-GB"/>
              </w:rPr>
              <w:t>for immune thrombocytopenia (ITP</w:t>
            </w:r>
            <w:r w:rsidRPr="00850527">
              <w:rPr>
                <w:rFonts w:ascii="Arial" w:eastAsia="Calibri" w:hAnsi="Arial" w:cs="Arial"/>
                <w:color w:val="0070C0"/>
                <w:sz w:val="24"/>
                <w:lang w:val="en-US" w:eastAsia="en-GB"/>
              </w:rPr>
              <w:t>)</w:t>
            </w:r>
          </w:p>
        </w:tc>
      </w:tr>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527" w:rsidRDefault="00A15527" w:rsidP="0033551A">
      <w:pPr>
        <w:spacing w:after="0" w:line="240" w:lineRule="auto"/>
      </w:pPr>
      <w:r>
        <w:separator/>
      </w:r>
    </w:p>
  </w:endnote>
  <w:endnote w:type="continuationSeparator" w:id="0">
    <w:p w:rsidR="00A15527" w:rsidRDefault="00A15527"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527" w:rsidRDefault="00A15527" w:rsidP="0033551A">
      <w:pPr>
        <w:spacing w:after="0" w:line="240" w:lineRule="auto"/>
      </w:pPr>
      <w:r>
        <w:separator/>
      </w:r>
    </w:p>
  </w:footnote>
  <w:footnote w:type="continuationSeparator" w:id="0">
    <w:p w:rsidR="00A15527" w:rsidRDefault="00A15527"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7753EE"/>
    <w:multiLevelType w:val="hybridMultilevel"/>
    <w:tmpl w:val="1C1A75F6"/>
    <w:lvl w:ilvl="0" w:tplc="7A5690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544443"/>
    <w:multiLevelType w:val="hybridMultilevel"/>
    <w:tmpl w:val="1F0437C8"/>
    <w:lvl w:ilvl="0" w:tplc="7A5690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514DA"/>
    <w:multiLevelType w:val="hybridMultilevel"/>
    <w:tmpl w:val="C486C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AB6B18"/>
    <w:multiLevelType w:val="hybridMultilevel"/>
    <w:tmpl w:val="8FF0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74BFC"/>
    <w:multiLevelType w:val="hybridMultilevel"/>
    <w:tmpl w:val="374491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9"/>
  </w:num>
  <w:num w:numId="13">
    <w:abstractNumId w:val="15"/>
  </w:num>
  <w:num w:numId="14">
    <w:abstractNumId w:val="3"/>
  </w:num>
  <w:num w:numId="15">
    <w:abstractNumId w:val="5"/>
  </w:num>
  <w:num w:numId="16">
    <w:abstractNumId w:val="14"/>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37B1C"/>
    <w:rsid w:val="00241143"/>
    <w:rsid w:val="002651EE"/>
    <w:rsid w:val="002A7C24"/>
    <w:rsid w:val="002F1421"/>
    <w:rsid w:val="00316529"/>
    <w:rsid w:val="003354E7"/>
    <w:rsid w:val="0033551A"/>
    <w:rsid w:val="003503FB"/>
    <w:rsid w:val="003804ED"/>
    <w:rsid w:val="003A3DE2"/>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5DCE"/>
    <w:rsid w:val="00686130"/>
    <w:rsid w:val="006974B9"/>
    <w:rsid w:val="006C4C0C"/>
    <w:rsid w:val="006E4DEA"/>
    <w:rsid w:val="00711ACC"/>
    <w:rsid w:val="00750F6B"/>
    <w:rsid w:val="007B66E0"/>
    <w:rsid w:val="00811A40"/>
    <w:rsid w:val="008479CD"/>
    <w:rsid w:val="00850527"/>
    <w:rsid w:val="00877D9C"/>
    <w:rsid w:val="00880170"/>
    <w:rsid w:val="0092478A"/>
    <w:rsid w:val="00937110"/>
    <w:rsid w:val="0094299E"/>
    <w:rsid w:val="009529EC"/>
    <w:rsid w:val="00957B65"/>
    <w:rsid w:val="009679C7"/>
    <w:rsid w:val="0098225B"/>
    <w:rsid w:val="009D4EB5"/>
    <w:rsid w:val="00A15527"/>
    <w:rsid w:val="00A5218A"/>
    <w:rsid w:val="00AB100E"/>
    <w:rsid w:val="00B21EE9"/>
    <w:rsid w:val="00B46636"/>
    <w:rsid w:val="00BF3B8F"/>
    <w:rsid w:val="00C41C65"/>
    <w:rsid w:val="00C62302"/>
    <w:rsid w:val="00C830A2"/>
    <w:rsid w:val="00CA1233"/>
    <w:rsid w:val="00CF2C29"/>
    <w:rsid w:val="00D070DB"/>
    <w:rsid w:val="00D87C3B"/>
    <w:rsid w:val="00DC04F2"/>
    <w:rsid w:val="00E169F6"/>
    <w:rsid w:val="00E55E71"/>
    <w:rsid w:val="00EB1B94"/>
    <w:rsid w:val="00F94BEF"/>
    <w:rsid w:val="00FC5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9EAE9"/>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28995963">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5F5A25"/>
    <w:rsid w:val="007A188D"/>
    <w:rsid w:val="00A405E8"/>
    <w:rsid w:val="00C6720E"/>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Props1.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3.xml><?xml version="1.0" encoding="utf-8"?>
<ds:datastoreItem xmlns:ds="http://schemas.openxmlformats.org/officeDocument/2006/customXml" ds:itemID="{3F31E933-A734-492C-A81C-B2A45FC38EA7}">
  <ds:schemaRefs>
    <ds:schemaRef ds:uri="http://purl.org/dc/terms/"/>
    <ds:schemaRef ds:uri="ef61cbaa-81e4-4b6e-bc74-2184563ef5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2022-09-08T07:16:00Z</dcterms:created>
  <dcterms:modified xsi:type="dcterms:W3CDTF">2022-09-08T07:16:00Z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