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D4AB8">
        <w:rPr>
          <w:rFonts w:ascii="Arial" w:eastAsia="Calibri" w:hAnsi="Arial" w:cs="Arial"/>
          <w:b/>
          <w:sz w:val="24"/>
          <w:szCs w:val="24"/>
        </w:rPr>
        <w:t>6089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6491B">
        <w:rPr>
          <w:rFonts w:ascii="Arial" w:eastAsia="Calibri" w:hAnsi="Arial" w:cs="Arial"/>
          <w:b/>
          <w:sz w:val="24"/>
          <w:szCs w:val="24"/>
        </w:rPr>
        <w:t>Staff – Agency Spend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D4AB8" w:rsidRPr="00CD4AB8">
        <w:rPr>
          <w:rFonts w:ascii="Arial" w:eastAsia="Calibri" w:hAnsi="Arial" w:cs="Arial"/>
          <w:b/>
          <w:sz w:val="24"/>
          <w:szCs w:val="24"/>
        </w:rPr>
        <w:t>Bank and Agency Staffing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D4AB8">
        <w:rPr>
          <w:rFonts w:ascii="Arial" w:eastAsia="Calibri" w:hAnsi="Arial" w:cs="Arial"/>
          <w:b/>
          <w:sz w:val="24"/>
          <w:szCs w:val="24"/>
        </w:rPr>
        <w:t>09/11/2021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6491B" w:rsidRPr="00D87C3B" w:rsidTr="00DA44A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B" w:rsidRDefault="00B6491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</w:rPr>
              <w:t>I am writing with a Freedom of Information request regarding yearly staffing vacancy rates and spending on bank and agency staffing.</w:t>
            </w:r>
          </w:p>
        </w:tc>
      </w:tr>
      <w:tr w:rsidR="00B6491B" w:rsidRPr="00D87C3B" w:rsidTr="00AD5396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  <w:color w:val="000000"/>
              </w:rPr>
              <w:t xml:space="preserve">1.     Please can you provide the average number of FTE vacancies for each year from FY2016/17 to FY2020/21 for the following 3 </w:t>
            </w:r>
            <w:proofErr w:type="gramStart"/>
            <w:r>
              <w:rPr>
                <w:rFonts w:ascii="Arial" w:hAnsi="Arial" w:cs="Arial"/>
                <w:color w:val="000000"/>
              </w:rPr>
              <w:t>specialties.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Please can you also state what the vacancy rate was as a percentage of the total FTEs in each staffing category: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Anaesthetists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 xml:space="preserve">·      Consultant Obstetricians </w:t>
            </w:r>
          </w:p>
          <w:p w:rsidR="00B6491B" w:rsidRPr="00BE2769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Radiologist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91B" w:rsidRDefault="005A053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8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7" o:title=""/>
                </v:shape>
                <o:OLEObject Type="Embed" ProgID="Excel.Sheet.12" ShapeID="_x0000_i1027" DrawAspect="Icon" ObjectID="_1701580801" r:id="rId8"/>
              </w:object>
            </w:r>
            <w:bookmarkStart w:id="1" w:name="_GoBack"/>
            <w:bookmarkEnd w:id="1"/>
          </w:p>
          <w:p w:rsidR="00B6491B" w:rsidRDefault="00B6491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6491B" w:rsidRDefault="00B6491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attached.</w:t>
            </w:r>
          </w:p>
        </w:tc>
      </w:tr>
      <w:tr w:rsidR="00B6491B" w:rsidRPr="00D87C3B" w:rsidTr="00AD5396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</w:rPr>
              <w:t xml:space="preserve">2.     </w:t>
            </w:r>
            <w:r>
              <w:rPr>
                <w:rFonts w:ascii="Arial" w:hAnsi="Arial" w:cs="Arial"/>
                <w:color w:val="000000"/>
              </w:rPr>
              <w:t>Please provide the spend for your Trust for each year from FY2016/17 to FY2020/21 for bank staffing for the following categories: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Anaesthetists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 xml:space="preserve">·      Consultant Obstetricians </w:t>
            </w:r>
          </w:p>
          <w:p w:rsidR="00B6491B" w:rsidRPr="00BE2769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Radiologist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91B" w:rsidRDefault="00B6491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6491B" w:rsidRPr="00D87C3B" w:rsidTr="00AD5396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</w:rPr>
              <w:t xml:space="preserve">3.     </w:t>
            </w:r>
            <w:r>
              <w:rPr>
                <w:rFonts w:ascii="Arial" w:hAnsi="Arial" w:cs="Arial"/>
                <w:color w:val="000000"/>
              </w:rPr>
              <w:t>Please provide the volume of bank staff for your Trust for each year from FY2016/17 to FY2020/21 for the following categories: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Anaesthetists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 xml:space="preserve">·      Consultant Obstetricians </w:t>
            </w:r>
          </w:p>
          <w:p w:rsidR="00B6491B" w:rsidRPr="00BE2769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Radiologist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91B" w:rsidRDefault="00B6491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6491B" w:rsidRPr="00D87C3B" w:rsidTr="00AD5396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</w:rPr>
              <w:t xml:space="preserve">4.     Please provide </w:t>
            </w:r>
            <w:proofErr w:type="gramStart"/>
            <w:r>
              <w:rPr>
                <w:rFonts w:ascii="Arial" w:hAnsi="Arial" w:cs="Arial"/>
              </w:rPr>
              <w:t>the spend</w:t>
            </w:r>
            <w:proofErr w:type="gramEnd"/>
            <w:r>
              <w:rPr>
                <w:rFonts w:ascii="Arial" w:hAnsi="Arial" w:cs="Arial"/>
              </w:rPr>
              <w:t xml:space="preserve"> for your Trust for each year from FY2016/17 to FY2020/21 for agency staffing for the following staffing categories. If possible, please split between on-framework and off-framework agency staff spending: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Anaesthetists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 xml:space="preserve">·      Consultant Obstetricians </w:t>
            </w:r>
          </w:p>
          <w:p w:rsidR="00B6491B" w:rsidRPr="00BE2769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Radiologist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91B" w:rsidRDefault="00B6491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6491B" w:rsidRPr="00D87C3B" w:rsidTr="00AD5396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</w:rPr>
              <w:t>5.     Please provide the volume of agency staff for your Trust for each year from FY2016/17 to FY2020/21 for the following staffing categories. If possible, please split between on-framework and off-framework agency staff volume: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Anaesthetists</w:t>
            </w:r>
          </w:p>
          <w:p w:rsidR="00B6491B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·      Consultant Obstetricians </w:t>
            </w:r>
          </w:p>
          <w:p w:rsidR="00B6491B" w:rsidRPr="00BE2769" w:rsidRDefault="00B6491B" w:rsidP="00B6491B">
            <w:pPr>
              <w:pStyle w:val="gmail-msolistparagraph"/>
              <w:spacing w:before="0" w:beforeAutospacing="0" w:after="0" w:afterAutospacing="0"/>
              <w:ind w:left="1069"/>
            </w:pPr>
            <w:r>
              <w:rPr>
                <w:rFonts w:ascii="Arial" w:hAnsi="Arial" w:cs="Arial"/>
                <w:color w:val="000000"/>
              </w:rPr>
              <w:t>·      Consultant Radiologist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B" w:rsidRDefault="00B6491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0534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6491B"/>
    <w:rsid w:val="00BE2769"/>
    <w:rsid w:val="00C41C65"/>
    <w:rsid w:val="00C830A2"/>
    <w:rsid w:val="00C97915"/>
    <w:rsid w:val="00CA1233"/>
    <w:rsid w:val="00CD4AB8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B6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4</cp:revision>
  <dcterms:created xsi:type="dcterms:W3CDTF">2021-11-09T09:03:00Z</dcterms:created>
  <dcterms:modified xsi:type="dcterms:W3CDTF">2021-12-21T08:34:00Z</dcterms:modified>
</cp:coreProperties>
</file>