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85DBD">
        <w:rPr>
          <w:rFonts w:ascii="Arial" w:eastAsia="Calibri" w:hAnsi="Arial" w:cs="Arial"/>
          <w:b/>
          <w:sz w:val="24"/>
          <w:szCs w:val="24"/>
        </w:rPr>
        <w:t>6219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F0EB7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385DBD">
        <w:rPr>
          <w:rFonts w:ascii="Arial" w:eastAsia="Calibri" w:hAnsi="Arial" w:cs="Arial"/>
          <w:b/>
          <w:sz w:val="24"/>
          <w:szCs w:val="24"/>
        </w:rPr>
        <w:t>Never Events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385DBD">
        <w:rPr>
          <w:rFonts w:ascii="Arial" w:eastAsia="Calibri" w:hAnsi="Arial" w:cs="Arial"/>
          <w:b/>
          <w:sz w:val="24"/>
          <w:szCs w:val="24"/>
        </w:rPr>
        <w:t>02/02/2022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361"/>
        <w:gridCol w:w="6208"/>
      </w:tblGrid>
      <w:tr w:rsidR="00D87C3B" w:rsidRPr="00D87C3B" w:rsidTr="003A5C10">
        <w:trPr>
          <w:trHeight w:val="5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A5C10">
        <w:trPr>
          <w:trHeight w:val="2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2" w:rsidRPr="00F2234D" w:rsidRDefault="00385DBD" w:rsidP="00F2234D">
            <w:pPr>
              <w:tabs>
                <w:tab w:val="left" w:pos="3550"/>
              </w:tabs>
              <w:spacing w:after="160"/>
              <w:rPr>
                <w:rFonts w:ascii="Arial" w:hAnsi="Arial" w:cs="Arial"/>
                <w:sz w:val="24"/>
              </w:rPr>
            </w:pPr>
            <w:r w:rsidRPr="00F2234D">
              <w:rPr>
                <w:rFonts w:ascii="Arial" w:hAnsi="Arial" w:cs="Arial"/>
                <w:sz w:val="24"/>
              </w:rPr>
              <w:t>The number of “never events” that occurred at the Trust in the year 2021</w:t>
            </w:r>
            <w:r w:rsidR="00F2234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10" w:rsidRDefault="003A5C10" w:rsidP="00F2234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E5D80" w:rsidRDefault="003A5C10" w:rsidP="00F2234D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</w:t>
            </w:r>
          </w:p>
        </w:tc>
      </w:tr>
      <w:tr w:rsidR="00BD711E" w:rsidRPr="00D87C3B" w:rsidTr="003A5C10">
        <w:trPr>
          <w:trHeight w:val="2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F2234D" w:rsidRDefault="00385DBD" w:rsidP="00F2234D">
            <w:pPr>
              <w:spacing w:after="160"/>
              <w:rPr>
                <w:rFonts w:ascii="Arial" w:hAnsi="Arial" w:cs="Arial"/>
                <w:sz w:val="24"/>
              </w:rPr>
            </w:pPr>
            <w:r w:rsidRPr="00F2234D">
              <w:rPr>
                <w:rFonts w:ascii="Arial" w:hAnsi="Arial" w:cs="Arial"/>
                <w:sz w:val="24"/>
              </w:rPr>
              <w:t>The number of each type of "never event" that occurred at the Trust in 2021.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10" w:rsidRPr="001450B4" w:rsidRDefault="003A5C10" w:rsidP="003A5C10">
            <w:pPr>
              <w:rPr>
                <w:rFonts w:ascii="Arial" w:hAnsi="Arial" w:cs="Arial"/>
                <w:color w:val="0070C0"/>
              </w:rPr>
            </w:pPr>
            <w:r w:rsidRPr="001450B4">
              <w:rPr>
                <w:rFonts w:ascii="Arial" w:hAnsi="Arial" w:cs="Arial"/>
                <w:color w:val="0070C0"/>
              </w:rPr>
              <w:t>1x Wrong site surgery</w:t>
            </w:r>
            <w:r w:rsidR="001F6CDE" w:rsidRPr="001450B4">
              <w:rPr>
                <w:rFonts w:ascii="Arial" w:hAnsi="Arial" w:cs="Arial"/>
                <w:color w:val="0070C0"/>
              </w:rPr>
              <w:t xml:space="preserve"> – this occurred in December 2020 but not reported until May 2021</w:t>
            </w:r>
          </w:p>
          <w:p w:rsidR="003A5C10" w:rsidRPr="001450B4" w:rsidRDefault="003A5C10" w:rsidP="003A5C10">
            <w:pPr>
              <w:rPr>
                <w:rFonts w:ascii="Arial" w:hAnsi="Arial" w:cs="Arial"/>
                <w:color w:val="0070C0"/>
              </w:rPr>
            </w:pPr>
            <w:r w:rsidRPr="001450B4">
              <w:rPr>
                <w:rFonts w:ascii="Arial" w:hAnsi="Arial" w:cs="Arial"/>
                <w:color w:val="0070C0"/>
              </w:rPr>
              <w:t>1x Retained foreign object post procedure</w:t>
            </w:r>
          </w:p>
          <w:p w:rsidR="003A5C10" w:rsidRPr="001450B4" w:rsidRDefault="003A5C10" w:rsidP="003A5C10">
            <w:pPr>
              <w:rPr>
                <w:rFonts w:ascii="Arial" w:hAnsi="Arial" w:cs="Arial"/>
                <w:color w:val="0070C0"/>
              </w:rPr>
            </w:pPr>
            <w:r w:rsidRPr="001450B4">
              <w:rPr>
                <w:rFonts w:ascii="Arial" w:hAnsi="Arial" w:cs="Arial"/>
                <w:color w:val="0070C0"/>
              </w:rPr>
              <w:t>1x Transfusion/transplantation of ABO-incompatible blood/organs (this is still under investigation)</w:t>
            </w:r>
          </w:p>
          <w:p w:rsidR="00BD711E" w:rsidRDefault="00BD711E" w:rsidP="003A5C10">
            <w:pPr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8AD" w:rsidRDefault="005968AD" w:rsidP="0033551A">
      <w:pPr>
        <w:spacing w:after="0" w:line="240" w:lineRule="auto"/>
      </w:pPr>
      <w:r>
        <w:separator/>
      </w:r>
    </w:p>
  </w:endnote>
  <w:endnote w:type="continuationSeparator" w:id="0">
    <w:p w:rsidR="005968AD" w:rsidRDefault="005968AD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8AD" w:rsidRDefault="005968AD" w:rsidP="0033551A">
      <w:pPr>
        <w:spacing w:after="0" w:line="240" w:lineRule="auto"/>
      </w:pPr>
      <w:r>
        <w:separator/>
      </w:r>
    </w:p>
  </w:footnote>
  <w:footnote w:type="continuationSeparator" w:id="0">
    <w:p w:rsidR="005968AD" w:rsidRDefault="005968AD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450B4"/>
    <w:rsid w:val="00156725"/>
    <w:rsid w:val="001E465E"/>
    <w:rsid w:val="001F6CD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85DBD"/>
    <w:rsid w:val="003A5C10"/>
    <w:rsid w:val="003C4E44"/>
    <w:rsid w:val="004360B0"/>
    <w:rsid w:val="00441658"/>
    <w:rsid w:val="004459AA"/>
    <w:rsid w:val="00472C36"/>
    <w:rsid w:val="004738BF"/>
    <w:rsid w:val="00482226"/>
    <w:rsid w:val="00496B87"/>
    <w:rsid w:val="004A4CD1"/>
    <w:rsid w:val="004B4B3E"/>
    <w:rsid w:val="004F0EB7"/>
    <w:rsid w:val="00504570"/>
    <w:rsid w:val="00533AE8"/>
    <w:rsid w:val="00547C6C"/>
    <w:rsid w:val="0059095F"/>
    <w:rsid w:val="005968AD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87C3B"/>
    <w:rsid w:val="00DC04F2"/>
    <w:rsid w:val="00EB536F"/>
    <w:rsid w:val="00F2234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2022-02-21T09:27:00Z</dcterms:created>
  <dcterms:modified xsi:type="dcterms:W3CDTF">2022-02-22T09:20:00Z</dcterms:modified>
</cp:coreProperties>
</file>