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1F8" w:rsidRDefault="005A01F8" w:rsidP="0033551A">
      <w:pPr>
        <w:spacing w:after="0" w:line="240" w:lineRule="auto"/>
        <w:ind w:right="7041"/>
      </w:pPr>
    </w:p>
    <w:p w:rsidR="00C26B1E" w:rsidRDefault="00C26B1E"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839AC">
        <w:rPr>
          <w:rFonts w:ascii="Arial" w:eastAsia="Calibri" w:hAnsi="Arial" w:cs="Arial"/>
          <w:b/>
          <w:sz w:val="24"/>
          <w:szCs w:val="24"/>
        </w:rPr>
        <w:t>62</w:t>
      </w:r>
      <w:r w:rsidR="00921887">
        <w:rPr>
          <w:rFonts w:ascii="Arial" w:eastAsia="Calibri" w:hAnsi="Arial" w:cs="Arial"/>
          <w:b/>
          <w:sz w:val="24"/>
          <w:szCs w:val="24"/>
        </w:rPr>
        <w:t>21</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839AC">
        <w:rPr>
          <w:rFonts w:ascii="Arial" w:eastAsia="Calibri" w:hAnsi="Arial" w:cs="Arial"/>
          <w:b/>
          <w:sz w:val="24"/>
          <w:szCs w:val="24"/>
        </w:rPr>
        <w:t xml:space="preserve">Trust – Policies. Trust – Contracts / Procurement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839AC">
        <w:rPr>
          <w:rFonts w:ascii="Arial" w:eastAsia="Calibri" w:hAnsi="Arial" w:cs="Arial"/>
          <w:b/>
          <w:sz w:val="24"/>
          <w:szCs w:val="24"/>
        </w:rPr>
        <w:t>New Medical Devices</w:t>
      </w:r>
    </w:p>
    <w:p w:rsidR="00D87C3B" w:rsidRPr="00D839AC" w:rsidRDefault="00D87C3B" w:rsidP="00D839AC">
      <w:pPr>
        <w:spacing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D839AC">
        <w:rPr>
          <w:rFonts w:ascii="Arial" w:eastAsia="Calibri" w:hAnsi="Arial" w:cs="Arial"/>
          <w:b/>
          <w:sz w:val="24"/>
          <w:szCs w:val="24"/>
        </w:rPr>
        <w:t xml:space="preserve"> 02/02/2022</w:t>
      </w: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B55F70" w:rsidRPr="00D839AC" w:rsidRDefault="00D839AC" w:rsidP="00D839AC">
            <w:pPr>
              <w:pStyle w:val="PlainText"/>
              <w:numPr>
                <w:ilvl w:val="0"/>
                <w:numId w:val="19"/>
              </w:numPr>
              <w:rPr>
                <w:rFonts w:ascii="Arial" w:hAnsi="Arial" w:cs="Arial"/>
              </w:rPr>
            </w:pPr>
            <w:r w:rsidRPr="00D839AC">
              <w:rPr>
                <w:rFonts w:ascii="Arial" w:hAnsi="Arial" w:cs="Arial"/>
              </w:rPr>
              <w:t>Could you please provide a copy of the Trusts/entity “New Medical Device policy?”</w:t>
            </w:r>
          </w:p>
          <w:p w:rsidR="00D839AC" w:rsidRPr="00D839AC" w:rsidRDefault="00D839AC" w:rsidP="00D839AC">
            <w:pPr>
              <w:pStyle w:val="PlainText"/>
              <w:ind w:left="72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045694"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This is covered under the Medical Devices Management policy</w:t>
            </w:r>
            <w:r w:rsidR="00C26B1E">
              <w:rPr>
                <w:rFonts w:ascii="Arial" w:eastAsia="Calibri" w:hAnsi="Arial" w:cs="Arial"/>
                <w:color w:val="0070C0"/>
                <w:sz w:val="24"/>
                <w:lang w:val="en-US" w:eastAsia="en-GB"/>
              </w:rPr>
              <w:t>.</w:t>
            </w:r>
          </w:p>
          <w:bookmarkStart w:id="1" w:name="_MON_1707549327"/>
          <w:bookmarkEnd w:id="1"/>
          <w:p w:rsidR="00045694" w:rsidRPr="00B55F70" w:rsidRDefault="00045694"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07563488" r:id="rId8">
                  <o:FieldCodes>\s</o:FieldCodes>
                </o:OLEObject>
              </w:object>
            </w:r>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a copy of the Trusts/entity “Medical Devices and Procurement Review Group policy?”</w:t>
            </w:r>
          </w:p>
        </w:tc>
        <w:tc>
          <w:tcPr>
            <w:tcW w:w="5219" w:type="dxa"/>
            <w:tcBorders>
              <w:top w:val="single" w:sz="4" w:space="0" w:color="auto"/>
              <w:left w:val="single" w:sz="4" w:space="0" w:color="auto"/>
              <w:bottom w:val="single" w:sz="4" w:space="0" w:color="auto"/>
              <w:right w:val="single" w:sz="4" w:space="0" w:color="auto"/>
            </w:tcBorders>
          </w:tcPr>
          <w:p w:rsidR="00BD711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is no such group at TRFT.</w:t>
            </w:r>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a copy of the Trusts/entity “Business case template for new medical devices or technology” for new medical/diagnostic device approval?</w:t>
            </w:r>
          </w:p>
        </w:tc>
        <w:tc>
          <w:tcPr>
            <w:tcW w:w="5219" w:type="dxa"/>
            <w:tcBorders>
              <w:top w:val="single" w:sz="4" w:space="0" w:color="auto"/>
              <w:left w:val="single" w:sz="4" w:space="0" w:color="auto"/>
              <w:bottom w:val="single" w:sz="4" w:space="0" w:color="auto"/>
              <w:right w:val="single" w:sz="4" w:space="0" w:color="auto"/>
            </w:tcBorders>
          </w:tcPr>
          <w:p w:rsidR="00BD711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is no specific template currently.</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a list of all approved medical devices in your Trusts/entity? Excel format, word or PDF is fine.</w:t>
            </w:r>
          </w:p>
        </w:tc>
        <w:tc>
          <w:tcPr>
            <w:tcW w:w="5219" w:type="dxa"/>
            <w:tcBorders>
              <w:top w:val="single" w:sz="4" w:space="0" w:color="auto"/>
              <w:left w:val="single" w:sz="4" w:space="0" w:color="auto"/>
              <w:bottom w:val="single" w:sz="4" w:space="0" w:color="auto"/>
              <w:right w:val="single" w:sz="4" w:space="0" w:color="auto"/>
            </w:tcBorders>
          </w:tcPr>
          <w:p w:rsidR="00B54AF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is no specific list of approved medical devices. We are looking at starting this in the near future.</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a copy of the policy which supports “medical devices on trial requirements”?</w:t>
            </w:r>
          </w:p>
        </w:tc>
        <w:tc>
          <w:tcPr>
            <w:tcW w:w="5219" w:type="dxa"/>
            <w:tcBorders>
              <w:top w:val="single" w:sz="4" w:space="0" w:color="auto"/>
              <w:left w:val="single" w:sz="4" w:space="0" w:color="auto"/>
              <w:bottom w:val="single" w:sz="4" w:space="0" w:color="auto"/>
              <w:right w:val="single" w:sz="4" w:space="0" w:color="auto"/>
            </w:tcBorders>
          </w:tcPr>
          <w:p w:rsidR="00B54AF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As with question 1.</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the policy for including a new pathology test within the Trusts/entity?</w:t>
            </w:r>
          </w:p>
        </w:tc>
        <w:tc>
          <w:tcPr>
            <w:tcW w:w="5219" w:type="dxa"/>
            <w:tcBorders>
              <w:top w:val="single" w:sz="4" w:space="0" w:color="auto"/>
              <w:left w:val="single" w:sz="4" w:space="0" w:color="auto"/>
              <w:bottom w:val="single" w:sz="4" w:space="0" w:color="auto"/>
              <w:right w:val="single" w:sz="4" w:space="0" w:color="auto"/>
            </w:tcBorders>
          </w:tcPr>
          <w:p w:rsidR="00B54AFE" w:rsidRPr="00B55F70" w:rsidRDefault="00D17EEB" w:rsidP="008D396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We do not have such a policy.</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 xml:space="preserve">Could you please provide the policy for the “New medical Product Selection </w:t>
            </w:r>
            <w:r w:rsidR="00C2280E" w:rsidRPr="00D839AC">
              <w:rPr>
                <w:rFonts w:ascii="Arial" w:hAnsi="Arial" w:cs="Arial"/>
              </w:rPr>
              <w:t>Group”?</w:t>
            </w:r>
          </w:p>
        </w:tc>
        <w:tc>
          <w:tcPr>
            <w:tcW w:w="5219" w:type="dxa"/>
            <w:tcBorders>
              <w:top w:val="single" w:sz="4" w:space="0" w:color="auto"/>
              <w:left w:val="single" w:sz="4" w:space="0" w:color="auto"/>
              <w:bottom w:val="single" w:sz="4" w:space="0" w:color="auto"/>
              <w:right w:val="single" w:sz="4" w:space="0" w:color="auto"/>
            </w:tcBorders>
          </w:tcPr>
          <w:p w:rsidR="00B54AF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is no such group at TRFT.</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B54AFE"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confirm how often new medical device review meetings take place?</w:t>
            </w:r>
          </w:p>
        </w:tc>
        <w:tc>
          <w:tcPr>
            <w:tcW w:w="5219" w:type="dxa"/>
            <w:tcBorders>
              <w:top w:val="single" w:sz="4" w:space="0" w:color="auto"/>
              <w:left w:val="single" w:sz="4" w:space="0" w:color="auto"/>
              <w:bottom w:val="single" w:sz="4" w:space="0" w:color="auto"/>
              <w:right w:val="single" w:sz="4" w:space="0" w:color="auto"/>
            </w:tcBorders>
          </w:tcPr>
          <w:p w:rsidR="00B54AFE"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is no such group at TRFT.</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me the name of the staff member responsible for finances of new medical devices and their email address.</w:t>
            </w:r>
          </w:p>
        </w:tc>
        <w:tc>
          <w:tcPr>
            <w:tcW w:w="5219" w:type="dxa"/>
            <w:tcBorders>
              <w:top w:val="single" w:sz="4" w:space="0" w:color="auto"/>
              <w:left w:val="single" w:sz="4" w:space="0" w:color="auto"/>
              <w:bottom w:val="single" w:sz="4" w:space="0" w:color="auto"/>
              <w:right w:val="single" w:sz="4" w:space="0" w:color="auto"/>
            </w:tcBorders>
          </w:tcPr>
          <w:p w:rsidR="00C26B1E" w:rsidRPr="00C26B1E" w:rsidRDefault="001C4F51" w:rsidP="00C26B1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26B1E" w:rsidRPr="00C26B1E">
              <w:rPr>
                <w:rFonts w:ascii="Arial" w:eastAsia="Calibri" w:hAnsi="Arial" w:cs="Arial"/>
                <w:color w:val="0070C0"/>
                <w:sz w:val="24"/>
                <w:lang w:val="en-US" w:eastAsia="en-GB"/>
              </w:rPr>
              <w:t>John Newall – john.newall@nhs.net</w:t>
            </w:r>
          </w:p>
          <w:p w:rsidR="00C26B1E" w:rsidRPr="00C26B1E" w:rsidRDefault="001C4F51" w:rsidP="00C26B1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26B1E" w:rsidRPr="00C26B1E">
              <w:rPr>
                <w:rFonts w:ascii="Arial" w:eastAsia="Calibri" w:hAnsi="Arial" w:cs="Arial"/>
                <w:color w:val="0070C0"/>
                <w:sz w:val="24"/>
                <w:lang w:val="en-US" w:eastAsia="en-GB"/>
              </w:rPr>
              <w:t>Nicola Colley – Nicola.colley1@nhs.net</w:t>
            </w:r>
          </w:p>
          <w:p w:rsidR="00C26B1E" w:rsidRPr="00C26B1E" w:rsidRDefault="001C4F51" w:rsidP="00C26B1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26B1E" w:rsidRPr="00C26B1E">
              <w:rPr>
                <w:rFonts w:ascii="Arial" w:eastAsia="Calibri" w:hAnsi="Arial" w:cs="Arial"/>
                <w:color w:val="0070C0"/>
                <w:sz w:val="24"/>
                <w:lang w:val="en-US" w:eastAsia="en-GB"/>
              </w:rPr>
              <w:t>Amarjit Gill – Amarjit.gill7@nhs.net</w:t>
            </w:r>
          </w:p>
          <w:p w:rsidR="00B54AFE" w:rsidRPr="00B55F70" w:rsidRDefault="001C4F51" w:rsidP="00C26B1E">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C26B1E" w:rsidRPr="00C26B1E">
              <w:rPr>
                <w:rFonts w:ascii="Arial" w:eastAsia="Calibri" w:hAnsi="Arial" w:cs="Arial"/>
                <w:color w:val="0070C0"/>
                <w:sz w:val="24"/>
                <w:lang w:val="en-US" w:eastAsia="en-GB"/>
              </w:rPr>
              <w:t>Carole Hinchcliffe – carole.hinchcliffe@nhs.net</w:t>
            </w:r>
          </w:p>
        </w:tc>
      </w:tr>
      <w:tr w:rsidR="00B54AF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Could you please provide me the name of the staff member responsible for procurement of new medical devices and their email address.</w:t>
            </w:r>
          </w:p>
        </w:tc>
        <w:tc>
          <w:tcPr>
            <w:tcW w:w="5219" w:type="dxa"/>
            <w:tcBorders>
              <w:top w:val="single" w:sz="4" w:space="0" w:color="auto"/>
              <w:left w:val="single" w:sz="4" w:space="0" w:color="auto"/>
              <w:bottom w:val="single" w:sz="4" w:space="0" w:color="auto"/>
              <w:right w:val="single" w:sz="4" w:space="0" w:color="auto"/>
            </w:tcBorders>
          </w:tcPr>
          <w:p w:rsidR="008D396F" w:rsidRPr="00B55F70" w:rsidRDefault="001C4F51"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8D396F">
              <w:rPr>
                <w:rFonts w:ascii="Arial" w:eastAsia="Calibri" w:hAnsi="Arial" w:cs="Arial"/>
                <w:color w:val="0070C0"/>
                <w:sz w:val="24"/>
                <w:lang w:val="en-US" w:eastAsia="en-GB"/>
              </w:rPr>
              <w:t xml:space="preserve">Justin Seaman, </w:t>
            </w:r>
            <w:hyperlink r:id="rId9" w:history="1">
              <w:r w:rsidR="008D396F" w:rsidRPr="00862C6A">
                <w:rPr>
                  <w:rStyle w:val="Hyperlink"/>
                  <w:rFonts w:ascii="Arial" w:eastAsia="Calibri" w:hAnsi="Arial" w:cs="Arial"/>
                  <w:sz w:val="24"/>
                  <w:lang w:val="en-US" w:eastAsia="en-GB"/>
                </w:rPr>
                <w:t>Justin.seaman1@nhs.net</w:t>
              </w:r>
            </w:hyperlink>
          </w:p>
        </w:tc>
      </w:tr>
      <w:tr w:rsidR="00BD711E" w:rsidRPr="00D87C3B" w:rsidTr="00CD7F59">
        <w:trPr>
          <w:trHeight w:val="258"/>
        </w:trPr>
        <w:tc>
          <w:tcPr>
            <w:tcW w:w="5350" w:type="dxa"/>
            <w:tcBorders>
              <w:top w:val="single" w:sz="4" w:space="0" w:color="auto"/>
              <w:left w:val="single" w:sz="4" w:space="0" w:color="auto"/>
              <w:bottom w:val="single" w:sz="4" w:space="0" w:color="auto"/>
              <w:right w:val="single" w:sz="4" w:space="0" w:color="auto"/>
            </w:tcBorders>
          </w:tcPr>
          <w:p w:rsidR="00D839AC" w:rsidRPr="00C26B1E" w:rsidRDefault="00D839AC" w:rsidP="00C26B1E">
            <w:pPr>
              <w:pStyle w:val="PlainText"/>
              <w:numPr>
                <w:ilvl w:val="0"/>
                <w:numId w:val="19"/>
              </w:numPr>
              <w:spacing w:after="240"/>
              <w:rPr>
                <w:rFonts w:ascii="Arial" w:hAnsi="Arial" w:cs="Arial"/>
              </w:rPr>
            </w:pPr>
            <w:r w:rsidRPr="00D839AC">
              <w:rPr>
                <w:rFonts w:ascii="Arial" w:hAnsi="Arial" w:cs="Arial"/>
              </w:rPr>
              <w:t xml:space="preserve">Lastly, could you please supply a copy of the last 3 ‘New Medical Device meeting’ minutes </w:t>
            </w:r>
            <w:r w:rsidR="00D71D52" w:rsidRPr="00D839AC">
              <w:rPr>
                <w:rFonts w:ascii="Arial" w:hAnsi="Arial" w:cs="Arial"/>
              </w:rPr>
              <w:lastRenderedPageBreak/>
              <w:t>and</w:t>
            </w:r>
            <w:r w:rsidRPr="00D839AC">
              <w:rPr>
                <w:rFonts w:ascii="Arial" w:hAnsi="Arial" w:cs="Arial"/>
              </w:rPr>
              <w:t xml:space="preserve"> the location of where they are published on your website?</w:t>
            </w:r>
          </w:p>
        </w:tc>
        <w:tc>
          <w:tcPr>
            <w:tcW w:w="5219" w:type="dxa"/>
            <w:tcBorders>
              <w:top w:val="single" w:sz="4" w:space="0" w:color="auto"/>
              <w:left w:val="single" w:sz="4" w:space="0" w:color="auto"/>
              <w:bottom w:val="single" w:sz="4" w:space="0" w:color="auto"/>
              <w:right w:val="single" w:sz="4" w:space="0" w:color="auto"/>
            </w:tcBorders>
          </w:tcPr>
          <w:p w:rsidR="00B55F70" w:rsidRPr="00B55F70" w:rsidRDefault="008D396F"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lastRenderedPageBreak/>
              <w:t>There is no such group at TRFT, and therefore no minutes</w:t>
            </w:r>
          </w:p>
        </w:tc>
      </w:tr>
      <w:tr w:rsidR="001C4F51" w:rsidRPr="00D87C3B" w:rsidTr="00FC5AD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1C4F51" w:rsidRDefault="001C4F51" w:rsidP="001C4F51">
            <w:pPr>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1C4F51" w:rsidRDefault="001C4F51" w:rsidP="001C4F51">
            <w:pPr>
              <w:ind w:left="720"/>
              <w:rPr>
                <w:rFonts w:ascii="Arial" w:hAnsi="Arial" w:cs="Arial"/>
                <w:b/>
                <w:bCs/>
                <w:color w:val="000000"/>
                <w:sz w:val="23"/>
                <w:szCs w:val="23"/>
                <w:u w:val="single"/>
                <w:lang w:val="en"/>
              </w:rPr>
            </w:pPr>
          </w:p>
          <w:p w:rsidR="001C4F51" w:rsidRDefault="001C4F51" w:rsidP="001C4F51">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1C4F51" w:rsidRPr="001C4F51" w:rsidRDefault="001C4F51" w:rsidP="001C4F51">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1C4F51" w:rsidRDefault="001C4F51" w:rsidP="00A26481">
            <w:pPr>
              <w:rPr>
                <w:rFonts w:ascii="Arial" w:eastAsia="Calibri" w:hAnsi="Arial" w:cs="Arial"/>
                <w:color w:val="0070C0"/>
                <w:sz w:val="24"/>
                <w:lang w:val="en-US" w:eastAsia="en-GB"/>
              </w:rPr>
            </w:pPr>
            <w:bookmarkStart w:id="2" w:name="_GoBack"/>
            <w:bookmarkEnd w:id="2"/>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5A55C1"/>
    <w:multiLevelType w:val="hybridMultilevel"/>
    <w:tmpl w:val="A7C6D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4"/>
  </w:num>
  <w:num w:numId="17">
    <w:abstractNumId w:val="1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5694"/>
    <w:rsid w:val="000A66CF"/>
    <w:rsid w:val="000B1EBE"/>
    <w:rsid w:val="00156725"/>
    <w:rsid w:val="001C4F51"/>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8D396F"/>
    <w:rsid w:val="00921887"/>
    <w:rsid w:val="0092478A"/>
    <w:rsid w:val="00937110"/>
    <w:rsid w:val="0094299E"/>
    <w:rsid w:val="009529EC"/>
    <w:rsid w:val="00957B65"/>
    <w:rsid w:val="009D4EB5"/>
    <w:rsid w:val="00A26481"/>
    <w:rsid w:val="00A5218A"/>
    <w:rsid w:val="00AB100E"/>
    <w:rsid w:val="00B21EE9"/>
    <w:rsid w:val="00B46636"/>
    <w:rsid w:val="00B54AFE"/>
    <w:rsid w:val="00B55F70"/>
    <w:rsid w:val="00B719F2"/>
    <w:rsid w:val="00BD711E"/>
    <w:rsid w:val="00BE2769"/>
    <w:rsid w:val="00C2280E"/>
    <w:rsid w:val="00C26B1E"/>
    <w:rsid w:val="00C41C65"/>
    <w:rsid w:val="00C830A2"/>
    <w:rsid w:val="00C97915"/>
    <w:rsid w:val="00CA1233"/>
    <w:rsid w:val="00CD7F59"/>
    <w:rsid w:val="00CE2543"/>
    <w:rsid w:val="00CF2C29"/>
    <w:rsid w:val="00D17EEB"/>
    <w:rsid w:val="00D71D52"/>
    <w:rsid w:val="00D839AC"/>
    <w:rsid w:val="00D87C3B"/>
    <w:rsid w:val="00DC04F2"/>
    <w:rsid w:val="00DD0C4D"/>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DE983FD"/>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D396F"/>
    <w:rPr>
      <w:color w:val="0563C1" w:themeColor="hyperlink"/>
      <w:u w:val="single"/>
    </w:rPr>
  </w:style>
  <w:style w:type="character" w:styleId="UnresolvedMention">
    <w:name w:val="Unresolved Mention"/>
    <w:basedOn w:val="DefaultParagraphFont"/>
    <w:uiPriority w:val="99"/>
    <w:semiHidden/>
    <w:unhideWhenUsed/>
    <w:rsid w:val="00C2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40277128">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070736148">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227610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stin.seaman1@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2022-02-28T14:00:00Z</dcterms:created>
  <dcterms:modified xsi:type="dcterms:W3CDTF">2022-02-28T14:25:00Z</dcterms:modified>
</cp:coreProperties>
</file>