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46750E">
        <w:rPr>
          <w:rFonts w:ascii="Arial" w:eastAsia="Calibri" w:hAnsi="Arial" w:cs="Arial"/>
          <w:b/>
          <w:sz w:val="24"/>
          <w:szCs w:val="24"/>
        </w:rPr>
        <w:t xml:space="preserve"> 6239 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6750E">
        <w:rPr>
          <w:rFonts w:ascii="Arial" w:eastAsia="Calibri" w:hAnsi="Arial" w:cs="Arial"/>
          <w:b/>
          <w:sz w:val="24"/>
          <w:szCs w:val="24"/>
        </w:rPr>
        <w:t xml:space="preserve"> Clinical – Service Activity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6750E">
        <w:rPr>
          <w:rFonts w:ascii="Arial" w:eastAsia="Calibri" w:hAnsi="Arial" w:cs="Arial"/>
          <w:b/>
          <w:sz w:val="24"/>
          <w:szCs w:val="24"/>
        </w:rPr>
        <w:t>Stillbirths 2020 - 2021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6750E">
        <w:rPr>
          <w:rFonts w:ascii="Arial" w:eastAsia="Calibri" w:hAnsi="Arial" w:cs="Arial"/>
          <w:b/>
          <w:sz w:val="24"/>
          <w:szCs w:val="24"/>
        </w:rPr>
        <w:t>10/02/2022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46750E" w:rsidRPr="00D87C3B" w:rsidTr="00E80D0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E" w:rsidRPr="0046750E" w:rsidRDefault="0046750E" w:rsidP="0046750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2"/>
                <w:szCs w:val="17"/>
              </w:rPr>
            </w:pPr>
            <w:r w:rsidRPr="0046750E">
              <w:rPr>
                <w:rFonts w:ascii="Arial" w:hAnsi="Arial" w:cs="Arial"/>
                <w:color w:val="000000"/>
                <w:sz w:val="22"/>
                <w:szCs w:val="17"/>
              </w:rPr>
              <w:t>We are interested in looking at the stillbirths in term pregnancies over a period of one year (financial year 2020-2021).</w:t>
            </w:r>
          </w:p>
          <w:p w:rsidR="0046750E" w:rsidRPr="00FF3EA5" w:rsidRDefault="0046750E" w:rsidP="00FF3EA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2"/>
                <w:szCs w:val="17"/>
              </w:rPr>
            </w:pPr>
            <w:r w:rsidRPr="0046750E">
              <w:rPr>
                <w:rFonts w:ascii="Arial" w:hAnsi="Arial" w:cs="Arial"/>
                <w:color w:val="000000"/>
                <w:sz w:val="22"/>
                <w:szCs w:val="17"/>
              </w:rPr>
              <w:t>If your Health Board/NHS trust has more than one maternity unit, the data for all can be amalgamated in the table.</w:t>
            </w:r>
            <w:bookmarkStart w:id="1" w:name="_GoBack"/>
            <w:bookmarkEnd w:id="1"/>
          </w:p>
          <w:p w:rsidR="0046750E" w:rsidRDefault="00FF3EA5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Excel.Sheet.12" ShapeID="_x0000_i1025" DrawAspect="Icon" ObjectID="_1706597242" r:id="rId8"/>
              </w:object>
            </w:r>
          </w:p>
          <w:p w:rsidR="0046750E" w:rsidRPr="00B55F70" w:rsidRDefault="0046750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6750E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F94BEF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6479C3D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2022-02-10T09:09:00Z</dcterms:created>
  <dcterms:modified xsi:type="dcterms:W3CDTF">2022-02-17T10:01:00Z</dcterms:modified>
</cp:coreProperties>
</file>