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882B36">
        <w:rPr>
          <w:rFonts w:ascii="Arial" w:eastAsia="Calibri" w:hAnsi="Arial" w:cs="Arial"/>
          <w:b/>
          <w:sz w:val="24"/>
          <w:szCs w:val="24"/>
        </w:rPr>
        <w:t>6290</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E0D6D">
        <w:rPr>
          <w:rFonts w:ascii="Arial" w:eastAsia="Calibri" w:hAnsi="Arial" w:cs="Arial"/>
          <w:b/>
          <w:sz w:val="24"/>
          <w:szCs w:val="24"/>
        </w:rPr>
        <w:t xml:space="preserve">Clinical - </w:t>
      </w:r>
      <w:r w:rsidR="00882B36">
        <w:rPr>
          <w:rFonts w:ascii="Arial" w:eastAsia="Calibri" w:hAnsi="Arial" w:cs="Arial"/>
          <w:b/>
          <w:sz w:val="24"/>
          <w:szCs w:val="24"/>
        </w:rPr>
        <w:t>Equipment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882B36">
        <w:rPr>
          <w:rFonts w:ascii="Arial" w:eastAsia="Calibri" w:hAnsi="Arial" w:cs="Arial"/>
          <w:b/>
          <w:sz w:val="24"/>
          <w:szCs w:val="24"/>
        </w:rPr>
        <w:t>Blood Gas Analysers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882B36">
        <w:rPr>
          <w:rFonts w:ascii="Arial" w:eastAsia="Calibri" w:hAnsi="Arial" w:cs="Arial"/>
          <w:b/>
          <w:sz w:val="24"/>
          <w:szCs w:val="24"/>
        </w:rPr>
        <w:t>14/03/2022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245323" w:rsidRPr="00D87C3B" w:rsidTr="00E909A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245323" w:rsidRDefault="00245323" w:rsidP="00C215D5">
            <w:pPr>
              <w:rPr>
                <w:rFonts w:ascii="Arial" w:hAnsi="Arial" w:cs="Arial"/>
                <w:bCs/>
                <w:szCs w:val="20"/>
              </w:rPr>
            </w:pPr>
            <w:r w:rsidRPr="00882B36">
              <w:rPr>
                <w:rFonts w:ascii="Arial" w:hAnsi="Arial" w:cs="Arial"/>
                <w:bCs/>
                <w:szCs w:val="20"/>
              </w:rPr>
              <w:t>Please provide details of the type (manufacturer and model), quantity, department, site where they are located, and age of all Blood Gas Analysers listed on your trust’s asset register (or equivalent</w:t>
            </w:r>
            <w:r>
              <w:rPr>
                <w:rFonts w:ascii="Arial" w:hAnsi="Arial" w:cs="Arial"/>
                <w:bCs/>
                <w:szCs w:val="20"/>
              </w:rPr>
              <w:t>)</w:t>
            </w:r>
          </w:p>
          <w:p w:rsidR="00245323" w:rsidRPr="00B55F70" w:rsidRDefault="00245323" w:rsidP="00C215D5">
            <w:pPr>
              <w:rPr>
                <w:rFonts w:ascii="Arial" w:eastAsia="Calibri" w:hAnsi="Arial" w:cs="Arial"/>
                <w:color w:val="0070C0"/>
                <w:sz w:val="24"/>
                <w:lang w:val="en-US" w:eastAsia="en-GB"/>
              </w:rPr>
            </w:pPr>
          </w:p>
        </w:tc>
      </w:tr>
      <w:tr w:rsidR="00C215D5" w:rsidRPr="00D87C3B" w:rsidTr="003162F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C215D5" w:rsidRPr="0009547C" w:rsidRDefault="0009547C" w:rsidP="00C215D5">
            <w:pPr>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trust has </w:t>
            </w:r>
            <w:r w:rsidRPr="0009547C">
              <w:rPr>
                <w:rFonts w:ascii="Arial" w:eastAsia="Calibri" w:hAnsi="Arial" w:cs="Arial"/>
                <w:color w:val="0070C0"/>
                <w:sz w:val="24"/>
                <w:lang w:val="en-US" w:eastAsia="en-GB"/>
              </w:rPr>
              <w:t xml:space="preserve">12 Blood Gas </w:t>
            </w:r>
            <w:proofErr w:type="spellStart"/>
            <w:r w:rsidRPr="0009547C">
              <w:rPr>
                <w:rFonts w:ascii="Arial" w:eastAsia="Calibri" w:hAnsi="Arial" w:cs="Arial"/>
                <w:color w:val="0070C0"/>
                <w:sz w:val="24"/>
                <w:lang w:val="en-US" w:eastAsia="en-GB"/>
              </w:rPr>
              <w:t>Analysers</w:t>
            </w:r>
            <w:proofErr w:type="spellEnd"/>
            <w:r w:rsidR="00400369">
              <w:rPr>
                <w:rFonts w:ascii="Arial" w:eastAsia="Calibri" w:hAnsi="Arial" w:cs="Arial"/>
                <w:color w:val="0070C0"/>
                <w:sz w:val="24"/>
                <w:lang w:val="en-US" w:eastAsia="en-GB"/>
              </w:rPr>
              <w:t>,</w:t>
            </w:r>
            <w:r w:rsidRPr="0009547C">
              <w:rPr>
                <w:rFonts w:ascii="Arial" w:eastAsia="Calibri" w:hAnsi="Arial" w:cs="Arial"/>
                <w:color w:val="0070C0"/>
                <w:sz w:val="24"/>
                <w:lang w:val="en-US" w:eastAsia="en-GB"/>
              </w:rPr>
              <w:t xml:space="preserve"> all</w:t>
            </w:r>
            <w:r w:rsidR="00400369">
              <w:rPr>
                <w:rFonts w:ascii="Arial" w:eastAsia="Calibri" w:hAnsi="Arial" w:cs="Arial"/>
                <w:color w:val="0070C0"/>
                <w:sz w:val="24"/>
                <w:lang w:val="en-US" w:eastAsia="en-GB"/>
              </w:rPr>
              <w:t xml:space="preserve"> are</w:t>
            </w:r>
            <w:r w:rsidRPr="0009547C">
              <w:rPr>
                <w:rFonts w:ascii="Arial" w:eastAsia="Calibri" w:hAnsi="Arial" w:cs="Arial"/>
                <w:color w:val="0070C0"/>
                <w:sz w:val="24"/>
                <w:lang w:val="en-US" w:eastAsia="en-GB"/>
              </w:rPr>
              <w:t xml:space="preserve"> located at the main Rotherham NHS Foundation Trust Hospital Site</w:t>
            </w:r>
            <w:r w:rsidR="00D715BC">
              <w:rPr>
                <w:rFonts w:ascii="Arial" w:eastAsia="Calibri" w:hAnsi="Arial" w:cs="Arial"/>
                <w:color w:val="0070C0"/>
                <w:sz w:val="24"/>
                <w:lang w:val="en-US" w:eastAsia="en-GB"/>
              </w:rPr>
              <w:t>.</w:t>
            </w:r>
          </w:p>
          <w:tbl>
            <w:tblPr>
              <w:tblpPr w:leftFromText="180" w:rightFromText="180" w:vertAnchor="text" w:horzAnchor="margin" w:tblpXSpec="center" w:tblpY="170"/>
              <w:tblOverlap w:val="never"/>
              <w:tblW w:w="0" w:type="auto"/>
              <w:tblCellMar>
                <w:left w:w="0" w:type="dxa"/>
                <w:right w:w="0" w:type="dxa"/>
              </w:tblCellMar>
              <w:tblLook w:val="04A0" w:firstRow="1" w:lastRow="0" w:firstColumn="1" w:lastColumn="0" w:noHBand="0" w:noVBand="1"/>
            </w:tblPr>
            <w:tblGrid>
              <w:gridCol w:w="2693"/>
              <w:gridCol w:w="1985"/>
              <w:gridCol w:w="1559"/>
              <w:gridCol w:w="1417"/>
            </w:tblGrid>
            <w:tr w:rsidR="00D715BC" w:rsidTr="00D715B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5BC" w:rsidRPr="0009547C" w:rsidRDefault="00D715BC" w:rsidP="00D715BC">
                  <w:pPr>
                    <w:jc w:val="center"/>
                    <w:rPr>
                      <w:rFonts w:ascii="Arial" w:hAnsi="Arial" w:cs="Arial"/>
                      <w:b/>
                      <w:bCs/>
                    </w:rPr>
                  </w:pPr>
                  <w:r w:rsidRPr="0009547C">
                    <w:rPr>
                      <w:rFonts w:ascii="Arial" w:hAnsi="Arial" w:cs="Arial"/>
                      <w:b/>
                      <w:bCs/>
                    </w:rPr>
                    <w:t>L</w:t>
                  </w:r>
                  <w:r>
                    <w:rPr>
                      <w:rFonts w:ascii="Arial" w:hAnsi="Arial" w:cs="Arial"/>
                      <w:b/>
                      <w:bCs/>
                    </w:rPr>
                    <w:t>ocation</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15BC" w:rsidRPr="0009547C" w:rsidRDefault="00D715BC" w:rsidP="00D715BC">
                  <w:pPr>
                    <w:jc w:val="center"/>
                    <w:rPr>
                      <w:rFonts w:ascii="Arial" w:hAnsi="Arial" w:cs="Arial"/>
                      <w:b/>
                      <w:bCs/>
                    </w:rPr>
                  </w:pPr>
                  <w:r w:rsidRPr="0009547C">
                    <w:rPr>
                      <w:rFonts w:ascii="Arial" w:hAnsi="Arial" w:cs="Arial"/>
                      <w:b/>
                      <w:bCs/>
                    </w:rPr>
                    <w:t>Device Acquired</w:t>
                  </w:r>
                </w:p>
              </w:tc>
              <w:tc>
                <w:tcPr>
                  <w:tcW w:w="1559" w:type="dxa"/>
                  <w:tcBorders>
                    <w:top w:val="single" w:sz="8" w:space="0" w:color="auto"/>
                    <w:left w:val="nil"/>
                    <w:bottom w:val="single" w:sz="8" w:space="0" w:color="auto"/>
                    <w:right w:val="single" w:sz="8" w:space="0" w:color="auto"/>
                  </w:tcBorders>
                </w:tcPr>
                <w:p w:rsidR="00D715BC" w:rsidRPr="0009547C" w:rsidRDefault="00D715BC" w:rsidP="00D715BC">
                  <w:pPr>
                    <w:jc w:val="center"/>
                    <w:rPr>
                      <w:rFonts w:ascii="Arial" w:hAnsi="Arial" w:cs="Arial"/>
                      <w:b/>
                      <w:bCs/>
                    </w:rPr>
                  </w:pPr>
                  <w:r w:rsidRPr="0009547C">
                    <w:rPr>
                      <w:rFonts w:ascii="Arial" w:hAnsi="Arial" w:cs="Arial"/>
                      <w:b/>
                      <w:bCs/>
                    </w:rPr>
                    <w:t>Manufacturer</w:t>
                  </w:r>
                </w:p>
              </w:tc>
              <w:tc>
                <w:tcPr>
                  <w:tcW w:w="1417" w:type="dxa"/>
                  <w:tcBorders>
                    <w:top w:val="single" w:sz="8" w:space="0" w:color="auto"/>
                    <w:left w:val="nil"/>
                    <w:bottom w:val="single" w:sz="8" w:space="0" w:color="auto"/>
                    <w:right w:val="single" w:sz="8" w:space="0" w:color="auto"/>
                  </w:tcBorders>
                </w:tcPr>
                <w:p w:rsidR="00D715BC" w:rsidRPr="0009547C" w:rsidRDefault="00D715BC" w:rsidP="00D715BC">
                  <w:pPr>
                    <w:jc w:val="center"/>
                    <w:rPr>
                      <w:rFonts w:ascii="Arial" w:hAnsi="Arial" w:cs="Arial"/>
                      <w:b/>
                      <w:bCs/>
                    </w:rPr>
                  </w:pPr>
                  <w:r w:rsidRPr="0009547C">
                    <w:rPr>
                      <w:rFonts w:ascii="Arial" w:hAnsi="Arial" w:cs="Arial"/>
                      <w:b/>
                      <w:bCs/>
                    </w:rPr>
                    <w:t>Model</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A3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AMU</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30/03/2020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ASU</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03/04/2020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B6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Biochemistry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03/04/2020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Breathing Space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22/02/2021</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HDU</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ITU</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03/04/2020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SCBU</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UECC</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03/04/2020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UECC</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r w:rsidR="00D715BC" w:rsidTr="00D715B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Respiratory Physiology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30/10/2020</w:t>
                  </w:r>
                </w:p>
              </w:tc>
              <w:tc>
                <w:tcPr>
                  <w:tcW w:w="1559"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proofErr w:type="spellStart"/>
                  <w:r w:rsidRPr="00C215D5">
                    <w:rPr>
                      <w:rFonts w:ascii="Arial" w:eastAsia="Calibri" w:hAnsi="Arial" w:cs="Arial"/>
                      <w:color w:val="0070C0"/>
                      <w:sz w:val="24"/>
                      <w:lang w:val="en-US" w:eastAsia="en-GB"/>
                    </w:rPr>
                    <w:t>Werfen</w:t>
                  </w:r>
                  <w:proofErr w:type="spellEnd"/>
                </w:p>
              </w:tc>
              <w:tc>
                <w:tcPr>
                  <w:tcW w:w="1417" w:type="dxa"/>
                  <w:tcBorders>
                    <w:top w:val="nil"/>
                    <w:left w:val="nil"/>
                    <w:bottom w:val="single" w:sz="8" w:space="0" w:color="auto"/>
                    <w:right w:val="single" w:sz="8" w:space="0" w:color="auto"/>
                  </w:tcBorders>
                </w:tcPr>
                <w:p w:rsidR="00D715BC" w:rsidRPr="00C215D5" w:rsidRDefault="00D715BC" w:rsidP="00D715BC">
                  <w:pPr>
                    <w:spacing w:after="0" w:line="240" w:lineRule="auto"/>
                    <w:jc w:val="center"/>
                    <w:rPr>
                      <w:rFonts w:ascii="Arial" w:eastAsia="Calibri" w:hAnsi="Arial" w:cs="Arial"/>
                      <w:color w:val="0070C0"/>
                      <w:sz w:val="24"/>
                      <w:lang w:val="en-US" w:eastAsia="en-GB"/>
                    </w:rPr>
                  </w:pPr>
                  <w:r w:rsidRPr="00C215D5">
                    <w:rPr>
                      <w:rFonts w:ascii="Arial" w:eastAsia="Calibri" w:hAnsi="Arial" w:cs="Arial"/>
                      <w:color w:val="0070C0"/>
                      <w:sz w:val="24"/>
                      <w:lang w:val="en-US" w:eastAsia="en-GB"/>
                    </w:rPr>
                    <w:t>GEM5000</w:t>
                  </w:r>
                </w:p>
              </w:tc>
            </w:tr>
          </w:tbl>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p w:rsidR="00C215D5" w:rsidRDefault="00C215D5" w:rsidP="00C215D5"/>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01E" w:rsidRDefault="0071501E" w:rsidP="0033551A">
      <w:pPr>
        <w:spacing w:after="0" w:line="240" w:lineRule="auto"/>
      </w:pPr>
      <w:r>
        <w:separator/>
      </w:r>
    </w:p>
  </w:endnote>
  <w:endnote w:type="continuationSeparator" w:id="0">
    <w:p w:rsidR="0071501E" w:rsidRDefault="0071501E"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01E" w:rsidRDefault="0071501E" w:rsidP="0033551A">
      <w:pPr>
        <w:spacing w:after="0" w:line="240" w:lineRule="auto"/>
      </w:pPr>
      <w:r>
        <w:separator/>
      </w:r>
    </w:p>
  </w:footnote>
  <w:footnote w:type="continuationSeparator" w:id="0">
    <w:p w:rsidR="0071501E" w:rsidRDefault="0071501E"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9547C"/>
    <w:rsid w:val="000A66CF"/>
    <w:rsid w:val="000B1EBE"/>
    <w:rsid w:val="000D4928"/>
    <w:rsid w:val="001521D7"/>
    <w:rsid w:val="00156725"/>
    <w:rsid w:val="001E0D6D"/>
    <w:rsid w:val="001E465E"/>
    <w:rsid w:val="00237B1C"/>
    <w:rsid w:val="00245323"/>
    <w:rsid w:val="002651EE"/>
    <w:rsid w:val="002A7C24"/>
    <w:rsid w:val="002F1421"/>
    <w:rsid w:val="00316529"/>
    <w:rsid w:val="003264FD"/>
    <w:rsid w:val="003354E7"/>
    <w:rsid w:val="0033551A"/>
    <w:rsid w:val="003503FB"/>
    <w:rsid w:val="003804ED"/>
    <w:rsid w:val="003C4E44"/>
    <w:rsid w:val="00400369"/>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25623"/>
    <w:rsid w:val="0064633A"/>
    <w:rsid w:val="00686130"/>
    <w:rsid w:val="006974B9"/>
    <w:rsid w:val="006C4C0C"/>
    <w:rsid w:val="006D4711"/>
    <w:rsid w:val="006E4DEA"/>
    <w:rsid w:val="006F0A05"/>
    <w:rsid w:val="00711ACC"/>
    <w:rsid w:val="0071501E"/>
    <w:rsid w:val="007E5D80"/>
    <w:rsid w:val="0081124D"/>
    <w:rsid w:val="00875881"/>
    <w:rsid w:val="00877D9C"/>
    <w:rsid w:val="00880170"/>
    <w:rsid w:val="00882B36"/>
    <w:rsid w:val="00885903"/>
    <w:rsid w:val="0092478A"/>
    <w:rsid w:val="00937110"/>
    <w:rsid w:val="0094299E"/>
    <w:rsid w:val="009529EC"/>
    <w:rsid w:val="00957B65"/>
    <w:rsid w:val="009D4EB5"/>
    <w:rsid w:val="00A0181C"/>
    <w:rsid w:val="00A5218A"/>
    <w:rsid w:val="00A634AC"/>
    <w:rsid w:val="00A67D0C"/>
    <w:rsid w:val="00AB100E"/>
    <w:rsid w:val="00AE611D"/>
    <w:rsid w:val="00B21EE9"/>
    <w:rsid w:val="00B46636"/>
    <w:rsid w:val="00B54AFE"/>
    <w:rsid w:val="00B55F70"/>
    <w:rsid w:val="00B719F2"/>
    <w:rsid w:val="00BD711E"/>
    <w:rsid w:val="00BE2769"/>
    <w:rsid w:val="00C215D5"/>
    <w:rsid w:val="00C41C65"/>
    <w:rsid w:val="00C830A2"/>
    <w:rsid w:val="00C855A7"/>
    <w:rsid w:val="00C97915"/>
    <w:rsid w:val="00CA1233"/>
    <w:rsid w:val="00CD7F59"/>
    <w:rsid w:val="00CF2C29"/>
    <w:rsid w:val="00D715BC"/>
    <w:rsid w:val="00D87C3B"/>
    <w:rsid w:val="00DC04F2"/>
    <w:rsid w:val="00E520E7"/>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49313278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08571393">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2022-04-04T09:25:00Z</dcterms:created>
  <dcterms:modified xsi:type="dcterms:W3CDTF">2022-04-04T09:25:00Z</dcterms:modified>
</cp:coreProperties>
</file>