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439E">
        <w:rPr>
          <w:rFonts w:ascii="Arial" w:eastAsia="Calibri" w:hAnsi="Arial" w:cs="Arial"/>
          <w:b/>
          <w:sz w:val="24"/>
          <w:szCs w:val="24"/>
        </w:rPr>
        <w:t>6293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2B26">
        <w:rPr>
          <w:rFonts w:ascii="Arial" w:eastAsia="Calibri" w:hAnsi="Arial" w:cs="Arial"/>
          <w:b/>
          <w:sz w:val="24"/>
          <w:szCs w:val="24"/>
        </w:rPr>
        <w:t xml:space="preserve">Clinical – Service Activity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439E">
        <w:rPr>
          <w:rFonts w:ascii="Arial" w:eastAsia="Calibri" w:hAnsi="Arial" w:cs="Arial"/>
          <w:b/>
          <w:sz w:val="24"/>
          <w:szCs w:val="24"/>
        </w:rPr>
        <w:t>Oesophageal and Gastric Cancer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439E">
        <w:rPr>
          <w:rFonts w:ascii="Arial" w:eastAsia="Calibri" w:hAnsi="Arial" w:cs="Arial"/>
          <w:b/>
          <w:sz w:val="24"/>
          <w:szCs w:val="24"/>
        </w:rPr>
        <w:t>15/03/2022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E" w:rsidRPr="0050439E" w:rsidRDefault="0050439E" w:rsidP="0050439E">
            <w:pPr>
              <w:pStyle w:val="ListParagraph"/>
              <w:numPr>
                <w:ilvl w:val="0"/>
                <w:numId w:val="31"/>
              </w:numPr>
            </w:pPr>
            <w:r w:rsidRPr="0050439E">
              <w:t>How many patients were treated in the past 3 months for gastric and gastro-oesophageal junction cancer (any stage) with: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CAPOX (Capecitabine with Oxaliplatin)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FOLFOX (</w:t>
            </w:r>
            <w:proofErr w:type="spellStart"/>
            <w:r>
              <w:t>Folinic</w:t>
            </w:r>
            <w:proofErr w:type="spellEnd"/>
            <w:r>
              <w:t xml:space="preserve"> acid, Fluorouracil and Oxaliplatin)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Pembrolizumab in combination with Platinum (Cisplatin or Oxaliplatin) and Fluoropyrimidine (5-Fluorouracil or Capecitabine)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Any other systemic anti-cancer therapy </w:t>
            </w:r>
          </w:p>
          <w:p w:rsidR="00AE611D" w:rsidRPr="0050439E" w:rsidRDefault="0050439E" w:rsidP="0050439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Palliative care only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Palliative care only – </w:t>
            </w:r>
            <w:r w:rsidR="00E5000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</w:t>
            </w:r>
          </w:p>
          <w:p w:rsidR="00E85F69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85F69" w:rsidRDefault="000D328A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Rotherham NHS Foundation Trust d</w:t>
            </w:r>
            <w:r w:rsidR="00E5000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 not hold data re drugs - c</w:t>
            </w:r>
            <w:r w:rsidR="00E85F6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hemotherapy for OG cancers is provided by Weston Park Hospital oncology (Sheffield Teaching Hospitals NHS Foundation Trust)</w:t>
            </w:r>
          </w:p>
          <w:p w:rsidR="006602AF" w:rsidRDefault="006602AF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6602AF" w:rsidRDefault="006602AF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Sheffield Teaching Hospital NHS Foundation Trust FOI office can be contacted using the following email address </w:t>
            </w:r>
            <w:hyperlink r:id="rId7" w:history="1">
              <w:r w:rsidRPr="0070542B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sth.foi@nhs.net</w:t>
              </w:r>
            </w:hyperlink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7B4B65" w:rsidRPr="00B55F70" w:rsidRDefault="007B4B65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E" w:rsidRPr="0050439E" w:rsidRDefault="0050439E" w:rsidP="0050439E">
            <w:pPr>
              <w:pStyle w:val="ListParagraph"/>
              <w:numPr>
                <w:ilvl w:val="0"/>
                <w:numId w:val="31"/>
              </w:numPr>
            </w:pPr>
            <w:r w:rsidRPr="0050439E">
              <w:t>How many patients were treated in the past 3 months for Oesophageal cancer (any stage) with?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Pembrolizumab in combination with Platinum (Cisplatin or Oxaliplatin) and Fluoropyrimidine (5-Fluorouracil or Capecitabine)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Platinum and Fluoropyrimidine based combination treatments (Cisplatin or Oxaliplatin with 5-Fluorouracil or Capecitabine) 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Nivolumab monotherapy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Nivolumab and Ipilimumab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Any other systemic anti-cancer therapy </w:t>
            </w:r>
          </w:p>
          <w:p w:rsidR="0050439E" w:rsidRDefault="0050439E" w:rsidP="0050439E">
            <w:pPr>
              <w:pStyle w:val="ListParagraph"/>
              <w:numPr>
                <w:ilvl w:val="0"/>
                <w:numId w:val="30"/>
              </w:numPr>
              <w:spacing w:line="254" w:lineRule="auto"/>
            </w:pPr>
            <w:r>
              <w:t>Palliative care only 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0C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Palliative care only – </w:t>
            </w:r>
            <w:r w:rsidR="00E5000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</w:t>
            </w:r>
          </w:p>
          <w:p w:rsidR="00E85F69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85F69" w:rsidRDefault="000D328A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Rotherham NHS Foundation Trust d</w:t>
            </w:r>
            <w:r w:rsidR="00E5000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 not hold data re drugs - c</w:t>
            </w:r>
            <w:r w:rsidR="00E85F6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hemotherapy for OG cancers is provided by Weston Park Hospital oncology (Sheffield Teaching Hospitals NHS Foundation Trust)</w:t>
            </w:r>
          </w:p>
          <w:p w:rsidR="006602AF" w:rsidRDefault="006602AF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6602AF" w:rsidRPr="00B55F70" w:rsidRDefault="006602AF" w:rsidP="00E5000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Sheffield Teaching Hospital NHS Foundation Trust FOI office can be contacted using the following email address </w:t>
            </w:r>
            <w:hyperlink r:id="rId8" w:history="1">
              <w:r w:rsidRPr="0070542B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sth.foi@nhs.net</w:t>
              </w:r>
            </w:hyperlink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E" w:rsidRPr="0050439E" w:rsidRDefault="0050439E" w:rsidP="0050439E">
            <w:pPr>
              <w:pStyle w:val="ListParagraph"/>
              <w:numPr>
                <w:ilvl w:val="0"/>
                <w:numId w:val="31"/>
              </w:numPr>
            </w:pPr>
            <w:r w:rsidRPr="0050439E">
              <w:t>Does your trust participate in any active clinical trials for the treatment of gastric cancer or cancer of the gastro-oesophageal junction? </w:t>
            </w:r>
          </w:p>
          <w:p w:rsidR="0050439E" w:rsidRPr="0050439E" w:rsidRDefault="0050439E" w:rsidP="0050439E">
            <w:pPr>
              <w:pStyle w:val="ListParagraph"/>
              <w:numPr>
                <w:ilvl w:val="0"/>
                <w:numId w:val="32"/>
              </w:numPr>
            </w:pPr>
            <w:r w:rsidRPr="0050439E">
              <w:t>If so, can you please provide the name of each trial and the number of patients taking part.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E" w:rsidRDefault="0050439E" w:rsidP="0050439E">
            <w:pPr>
              <w:pStyle w:val="ListParagraph"/>
              <w:numPr>
                <w:ilvl w:val="0"/>
                <w:numId w:val="31"/>
              </w:numPr>
            </w:pPr>
            <w:r w:rsidRPr="0050439E">
              <w:t xml:space="preserve">Does your trust participate in any active clinical trials for the treatment of oesophageal cancer?  </w:t>
            </w:r>
          </w:p>
          <w:p w:rsidR="0050439E" w:rsidRPr="0050439E" w:rsidRDefault="0050439E" w:rsidP="0050439E">
            <w:pPr>
              <w:pStyle w:val="ListParagraph"/>
              <w:numPr>
                <w:ilvl w:val="0"/>
                <w:numId w:val="32"/>
              </w:numPr>
            </w:pPr>
            <w:r w:rsidRPr="0050439E">
              <w:t>If so, can you please provide the name of each trial and the number of patients taking part.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E85F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A089E"/>
    <w:multiLevelType w:val="hybridMultilevel"/>
    <w:tmpl w:val="7AE64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92B4F"/>
    <w:multiLevelType w:val="hybridMultilevel"/>
    <w:tmpl w:val="40D0B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36C9A"/>
    <w:multiLevelType w:val="hybridMultilevel"/>
    <w:tmpl w:val="12CC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B1CF2"/>
    <w:multiLevelType w:val="hybridMultilevel"/>
    <w:tmpl w:val="4F4C9A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4"/>
  </w:num>
  <w:num w:numId="17">
    <w:abstractNumId w:val="19"/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5"/>
  </w:num>
  <w:num w:numId="28">
    <w:abstractNumId w:val="10"/>
  </w:num>
  <w:num w:numId="29">
    <w:abstractNumId w:val="20"/>
  </w:num>
  <w:num w:numId="30">
    <w:abstractNumId w:val="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D328A"/>
    <w:rsid w:val="00132B26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96FFE"/>
    <w:rsid w:val="004A4CD1"/>
    <w:rsid w:val="004B4B3E"/>
    <w:rsid w:val="0050439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5E787C"/>
    <w:rsid w:val="00616438"/>
    <w:rsid w:val="0064633A"/>
    <w:rsid w:val="006602AF"/>
    <w:rsid w:val="00686130"/>
    <w:rsid w:val="006974B9"/>
    <w:rsid w:val="006C4C0C"/>
    <w:rsid w:val="006D4711"/>
    <w:rsid w:val="006E4DEA"/>
    <w:rsid w:val="006F0A05"/>
    <w:rsid w:val="00711ACC"/>
    <w:rsid w:val="007B4B65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5000C"/>
    <w:rsid w:val="00E85F6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219C682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h.foi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2022-03-15T14:16:00Z</dcterms:created>
  <dcterms:modified xsi:type="dcterms:W3CDTF">2022-03-15T14:54:00Z</dcterms:modified>
</cp:coreProperties>
</file>