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30C9">
        <w:rPr>
          <w:rFonts w:ascii="Arial" w:eastAsia="Calibri" w:hAnsi="Arial" w:cs="Arial"/>
          <w:b/>
          <w:sz w:val="24"/>
          <w:szCs w:val="24"/>
        </w:rPr>
        <w:t>6384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30C9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30C9">
        <w:rPr>
          <w:rFonts w:ascii="Arial" w:eastAsia="Calibri" w:hAnsi="Arial" w:cs="Arial"/>
          <w:b/>
          <w:sz w:val="24"/>
          <w:szCs w:val="24"/>
        </w:rPr>
        <w:t>Digital Communication with Patients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30C9">
        <w:rPr>
          <w:rFonts w:ascii="Arial" w:eastAsia="Calibri" w:hAnsi="Arial" w:cs="Arial"/>
          <w:b/>
          <w:sz w:val="24"/>
          <w:szCs w:val="24"/>
        </w:rPr>
        <w:t>12/05/2022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CE0094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CE0094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C9" w:rsidRPr="002430C9" w:rsidRDefault="002430C9" w:rsidP="00CE0094">
            <w:pPr>
              <w:pStyle w:val="PlainText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Do you use any applications or tools to communicate with your patients digitally?</w:t>
            </w:r>
          </w:p>
          <w:p w:rsidR="002430C9" w:rsidRPr="002430C9" w:rsidRDefault="002430C9" w:rsidP="00CE0094">
            <w:pPr>
              <w:pStyle w:val="PlainText"/>
              <w:rPr>
                <w:rFonts w:ascii="Arial" w:hAnsi="Arial" w:cs="Arial"/>
              </w:rPr>
            </w:pPr>
          </w:p>
          <w:p w:rsidR="002430C9" w:rsidRPr="002430C9" w:rsidRDefault="002430C9" w:rsidP="00CE0094">
            <w:pPr>
              <w:pStyle w:val="PlainText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I am interested in all aspects of patient communication, but particularly:</w:t>
            </w:r>
          </w:p>
          <w:p w:rsidR="002430C9" w:rsidRPr="0041165A" w:rsidRDefault="002430C9" w:rsidP="00CE0094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Pre- and post-operative communication</w:t>
            </w:r>
          </w:p>
          <w:p w:rsidR="002430C9" w:rsidRPr="0041165A" w:rsidRDefault="002430C9" w:rsidP="00CE0094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 w:rsidRPr="002430C9">
              <w:rPr>
                <w:rFonts w:ascii="Arial" w:hAnsi="Arial" w:cs="Arial"/>
              </w:rPr>
              <w:t>eConsent</w:t>
            </w:r>
            <w:proofErr w:type="spellEnd"/>
          </w:p>
          <w:p w:rsidR="002430C9" w:rsidRPr="0041165A" w:rsidRDefault="002430C9" w:rsidP="00CE0094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Outpatients</w:t>
            </w:r>
          </w:p>
          <w:p w:rsidR="002430C9" w:rsidRPr="0041165A" w:rsidRDefault="002430C9" w:rsidP="00CE0094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Emergency Care</w:t>
            </w:r>
          </w:p>
          <w:p w:rsidR="002430C9" w:rsidRPr="0041165A" w:rsidRDefault="002430C9" w:rsidP="00CE0094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Patient engagement at home</w:t>
            </w:r>
          </w:p>
          <w:p w:rsidR="005545DA" w:rsidRPr="00CE0094" w:rsidRDefault="002430C9" w:rsidP="00CE0094">
            <w:pPr>
              <w:pStyle w:val="PlainText"/>
              <w:numPr>
                <w:ilvl w:val="0"/>
                <w:numId w:val="39"/>
              </w:numPr>
              <w:spacing w:after="240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Patient satisfaction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2E5CD3" w:rsidRDefault="007958E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Relating to patient satisfaction 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use a few surveys via Survey monkey, Microsoft forms and we have a separate tool that we use for Friends and Family’s Test Survey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which is an </w:t>
            </w:r>
            <w:r w:rsidR="00312ADF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in-house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tool that we have built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We also undertake </w:t>
            </w:r>
            <w:proofErr w:type="gramStart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a number of</w:t>
            </w:r>
            <w:proofErr w:type="gramEnd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national patient satisfaction surveys that are done through a third party.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Clinical Systems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For patient appointment texts and </w:t>
            </w:r>
            <w:r w:rsidR="00312ADF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reminders,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we use </w:t>
            </w:r>
            <w:proofErr w:type="spellStart"/>
            <w:r w:rsidR="002E5CD3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etcall</w:t>
            </w:r>
            <w:proofErr w:type="spellEnd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 For digital letters we use </w:t>
            </w:r>
            <w:proofErr w:type="spellStart"/>
            <w:r w:rsidR="002E5CD3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etcalls</w:t>
            </w:r>
            <w:proofErr w:type="spellEnd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patient hub system. 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have the </w:t>
            </w:r>
            <w:proofErr w:type="spellStart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Health App which displays appointments. 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have just bought a solution for </w:t>
            </w:r>
            <w:proofErr w:type="spellStart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e</w:t>
            </w:r>
            <w:r w:rsidR="002E5CD3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C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onsent</w:t>
            </w:r>
            <w:proofErr w:type="spellEnd"/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95130" w:rsidRPr="002E5CD3" w:rsidRDefault="00695130" w:rsidP="0069513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Trust website and social media for general communications to the public, including patients.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530118" w:rsidRDefault="0041165A" w:rsidP="00CE0094">
            <w:pPr>
              <w:pStyle w:val="PlainText"/>
              <w:spacing w:after="240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Please advise of the individual(s) (name and/or job title) with responsibility for developing digital communications with patients.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2E5CD3" w:rsidRDefault="00DA47C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Patient Satisfaction – Elizabeth Wardle Head of Business Intelligence Analytics</w:t>
            </w:r>
          </w:p>
          <w:p w:rsidR="00CD64E0" w:rsidRPr="002E5CD3" w:rsidRDefault="00DA47C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Sam Robinson – Head of Patient E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xperience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DA47C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B24AB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Clinical Systems – Laura Mumby. Head of EPR.</w:t>
            </w:r>
          </w:p>
          <w:p w:rsidR="006B24AB" w:rsidRPr="002E5CD3" w:rsidRDefault="00DA47CA" w:rsidP="006B24AB">
            <w:pPr>
              <w:rPr>
                <w:lang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B24AB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Sally Atkinson, Patient Access Service Manager</w:t>
            </w:r>
          </w:p>
          <w:p w:rsidR="006B24AB" w:rsidRPr="002E5CD3" w:rsidRDefault="006B24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B24AB" w:rsidRPr="002E5CD3" w:rsidRDefault="0069513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*Digital Communications – Damian Staples, Communications Manager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530118" w:rsidRDefault="0041165A" w:rsidP="00CE0094">
            <w:pPr>
              <w:pStyle w:val="PlainText"/>
              <w:spacing w:after="240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Also, do you have performance targets for monitoring patient satisfaction?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2E5CD3" w:rsidRDefault="00CD64E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We monitor against National and other trusts no targets at present for FFT.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530118" w:rsidRDefault="0041165A" w:rsidP="00CE0094">
            <w:pPr>
              <w:pStyle w:val="PlainText"/>
              <w:spacing w:after="240"/>
              <w:rPr>
                <w:rFonts w:ascii="Arial" w:hAnsi="Arial" w:cs="Arial"/>
              </w:rPr>
            </w:pPr>
            <w:r w:rsidRPr="002430C9">
              <w:rPr>
                <w:rFonts w:ascii="Arial" w:hAnsi="Arial" w:cs="Arial"/>
              </w:rPr>
              <w:t>If so, please advise of the individual(s) (name and/or job title) with responsibility for monitoring or reporting on these targets.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E0" w:rsidRPr="002E5CD3" w:rsidRDefault="00DA47CA" w:rsidP="00CD64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Patient Satisfaction – Elizabeth Wardle Head of Business Intelligence Analytics</w:t>
            </w:r>
          </w:p>
          <w:p w:rsidR="00530118" w:rsidRPr="002E5CD3" w:rsidRDefault="00DA47CA" w:rsidP="00CD64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D64E0"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Sam Robinson – Head of Patient E</w:t>
            </w:r>
            <w:r w:rsidRPr="002E5CD3">
              <w:rPr>
                <w:rFonts w:ascii="Arial" w:eastAsia="Calibri" w:hAnsi="Arial" w:cs="Arial"/>
                <w:color w:val="0070C0"/>
                <w:lang w:val="en-US" w:eastAsia="en-GB"/>
              </w:rPr>
              <w:t>xperience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DA47CA" w:rsidRPr="00340276" w:rsidRDefault="00DA47CA" w:rsidP="00DA47C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AE1023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DA47CA" w:rsidRPr="002E5CD3" w:rsidRDefault="00DA47CA" w:rsidP="002E5CD3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  <w:bookmarkStart w:id="1" w:name="_GoBack"/>
      <w:bookmarkEnd w:id="1"/>
    </w:p>
    <w:sectPr w:rsidR="00DA47CA" w:rsidRPr="002E5CD3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25C"/>
    <w:multiLevelType w:val="hybridMultilevel"/>
    <w:tmpl w:val="1BF4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894"/>
    <w:multiLevelType w:val="hybridMultilevel"/>
    <w:tmpl w:val="D69A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728D9"/>
    <w:multiLevelType w:val="hybridMultilevel"/>
    <w:tmpl w:val="B2480ED0"/>
    <w:lvl w:ilvl="0" w:tplc="AEB86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9"/>
  </w:num>
  <w:num w:numId="17">
    <w:abstractNumId w:val="26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0"/>
  </w:num>
  <w:num w:numId="28">
    <w:abstractNumId w:val="13"/>
  </w:num>
  <w:num w:numId="29">
    <w:abstractNumId w:val="34"/>
  </w:num>
  <w:num w:numId="30">
    <w:abstractNumId w:val="22"/>
  </w:num>
  <w:num w:numId="31">
    <w:abstractNumId w:val="2"/>
  </w:num>
  <w:num w:numId="32">
    <w:abstractNumId w:val="25"/>
  </w:num>
  <w:num w:numId="33">
    <w:abstractNumId w:val="12"/>
  </w:num>
  <w:num w:numId="34">
    <w:abstractNumId w:val="14"/>
  </w:num>
  <w:num w:numId="35">
    <w:abstractNumId w:val="7"/>
  </w:num>
  <w:num w:numId="36">
    <w:abstractNumId w:val="33"/>
  </w:num>
  <w:num w:numId="37">
    <w:abstractNumId w:val="1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430C9"/>
    <w:rsid w:val="002651EE"/>
    <w:rsid w:val="002A7C24"/>
    <w:rsid w:val="002E5CD3"/>
    <w:rsid w:val="002F1421"/>
    <w:rsid w:val="00312ADF"/>
    <w:rsid w:val="00316529"/>
    <w:rsid w:val="003354E7"/>
    <w:rsid w:val="0033551A"/>
    <w:rsid w:val="003503FB"/>
    <w:rsid w:val="003804ED"/>
    <w:rsid w:val="003C4E44"/>
    <w:rsid w:val="0041165A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5130"/>
    <w:rsid w:val="006974B9"/>
    <w:rsid w:val="006B24AB"/>
    <w:rsid w:val="006C4C0C"/>
    <w:rsid w:val="006D4711"/>
    <w:rsid w:val="006E4DEA"/>
    <w:rsid w:val="006F0A05"/>
    <w:rsid w:val="00711ACC"/>
    <w:rsid w:val="00793223"/>
    <w:rsid w:val="007958E6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6078C"/>
    <w:rsid w:val="00C830A2"/>
    <w:rsid w:val="00C855A7"/>
    <w:rsid w:val="00C97915"/>
    <w:rsid w:val="00CA1233"/>
    <w:rsid w:val="00CD64E0"/>
    <w:rsid w:val="00CD7F59"/>
    <w:rsid w:val="00CE0094"/>
    <w:rsid w:val="00CF2C29"/>
    <w:rsid w:val="00D87C3B"/>
    <w:rsid w:val="00DA47CA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31E42B9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4C29-FB28-4EE5-9C44-2ABEAC20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2022-06-01T07:24:00Z</dcterms:created>
  <dcterms:modified xsi:type="dcterms:W3CDTF">2022-06-06T09:47:00Z</dcterms:modified>
</cp:coreProperties>
</file>