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B2C15">
        <w:rPr>
          <w:rFonts w:ascii="Arial" w:eastAsia="Calibri" w:hAnsi="Arial" w:cs="Arial"/>
          <w:b/>
          <w:sz w:val="24"/>
          <w:szCs w:val="24"/>
        </w:rPr>
        <w:t>6388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B2C15">
        <w:rPr>
          <w:rFonts w:ascii="Arial" w:eastAsia="Calibri" w:hAnsi="Arial" w:cs="Arial"/>
          <w:b/>
          <w:sz w:val="24"/>
          <w:szCs w:val="24"/>
        </w:rPr>
        <w:t xml:space="preserve">Trust – Estates and Facilities / Security 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82235" w:rsidRPr="00282235">
        <w:rPr>
          <w:rFonts w:ascii="Arial" w:eastAsia="Calibri" w:hAnsi="Arial" w:cs="Arial"/>
          <w:b/>
          <w:sz w:val="24"/>
          <w:szCs w:val="24"/>
        </w:rPr>
        <w:t>Decontamination Risk Assessment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B2C15">
        <w:rPr>
          <w:rFonts w:ascii="Arial" w:eastAsia="Calibri" w:hAnsi="Arial" w:cs="Arial"/>
          <w:b/>
          <w:sz w:val="24"/>
          <w:szCs w:val="24"/>
        </w:rPr>
        <w:t>13/05/2022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B2C15" w:rsidRPr="00D87C3B" w:rsidTr="003259C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5" w:rsidRDefault="008B2C15" w:rsidP="00A634AC">
            <w:pPr>
              <w:spacing w:line="252" w:lineRule="auto"/>
              <w:rPr>
                <w:rFonts w:ascii="Arial" w:hAnsi="Arial" w:cs="Arial"/>
              </w:rPr>
            </w:pPr>
            <w:r w:rsidRPr="008B2C15">
              <w:rPr>
                <w:rFonts w:ascii="Arial" w:hAnsi="Arial" w:cs="Arial"/>
              </w:rPr>
              <w:t>Please can you confirm the following:</w:t>
            </w:r>
          </w:p>
          <w:p w:rsidR="008B2C15" w:rsidRPr="008B2C15" w:rsidRDefault="008B2C15" w:rsidP="00A634AC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5" w:rsidRPr="008B2C15" w:rsidRDefault="008B2C15" w:rsidP="008B2C15">
            <w:pPr>
              <w:rPr>
                <w:rFonts w:ascii="Arial" w:hAnsi="Arial" w:cs="Arial"/>
              </w:rPr>
            </w:pPr>
            <w:r w:rsidRPr="008B2C15">
              <w:rPr>
                <w:rFonts w:ascii="Arial" w:hAnsi="Arial" w:cs="Arial"/>
              </w:rPr>
              <w:t>Does the Trust have a Decontamination Lead(s), and which site are they based?</w:t>
            </w:r>
          </w:p>
          <w:p w:rsidR="008B2C15" w:rsidRPr="008B2C15" w:rsidRDefault="008B2C15" w:rsidP="008B2C1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8B2C15">
              <w:rPr>
                <w:rFonts w:ascii="Arial" w:hAnsi="Arial" w:cs="Arial"/>
              </w:rPr>
              <w:t>Can you provide an email address for the above contact?</w:t>
            </w:r>
          </w:p>
          <w:p w:rsidR="00530118" w:rsidRPr="008B2C15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D9251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Chief Nurse is the Trust Decontamination Lead.</w:t>
            </w:r>
          </w:p>
          <w:p w:rsidR="00D9251F" w:rsidRDefault="00D9251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There is also a Sterile Services unit on site with a manager.</w:t>
            </w:r>
          </w:p>
          <w:p w:rsidR="00D9251F" w:rsidRPr="008B2C15" w:rsidRDefault="00D9251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This is the hospital site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5" w:rsidRPr="008B2C15" w:rsidRDefault="008B2C15" w:rsidP="008B2C15">
            <w:pPr>
              <w:rPr>
                <w:rFonts w:ascii="Arial" w:hAnsi="Arial" w:cs="Arial"/>
              </w:rPr>
            </w:pPr>
            <w:r w:rsidRPr="008B2C15">
              <w:rPr>
                <w:rFonts w:ascii="Arial" w:hAnsi="Arial" w:cs="Arial"/>
              </w:rPr>
              <w:t>Does the Trust have an Infection Control Lead(s), and which site are they based?</w:t>
            </w:r>
          </w:p>
          <w:p w:rsidR="008B2C15" w:rsidRPr="008B2C15" w:rsidRDefault="008B2C15" w:rsidP="008B2C1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8B2C15">
              <w:rPr>
                <w:rFonts w:ascii="Arial" w:hAnsi="Arial" w:cs="Arial"/>
              </w:rPr>
              <w:t>Can you provide an email address for the above contact?</w:t>
            </w:r>
          </w:p>
          <w:p w:rsidR="00530118" w:rsidRPr="008B2C15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D9251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Chief Nurse is the Director for Infection Prevention and Control.</w:t>
            </w:r>
          </w:p>
          <w:p w:rsidR="00D9251F" w:rsidRDefault="00D9251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There is also a lead nurse.</w:t>
            </w:r>
          </w:p>
          <w:p w:rsidR="00D9251F" w:rsidRPr="008B2C15" w:rsidRDefault="00D9251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This is the hospital site.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5" w:rsidRPr="008B2C15" w:rsidRDefault="008B2C15" w:rsidP="008B2C15">
            <w:pPr>
              <w:rPr>
                <w:rFonts w:ascii="Arial" w:hAnsi="Arial" w:cs="Arial"/>
              </w:rPr>
            </w:pPr>
            <w:r w:rsidRPr="008B2C15">
              <w:rPr>
                <w:rFonts w:ascii="Arial" w:hAnsi="Arial" w:cs="Arial"/>
              </w:rPr>
              <w:t>Does the Trust hold a regular Decontamination Risk Assessment Group meeting, and when was the last one undertaken?</w:t>
            </w:r>
          </w:p>
          <w:p w:rsidR="00530118" w:rsidRPr="008B2C15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8B2C15" w:rsidRDefault="00D9251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Trust has an Infection Prevention and Control and Decontamination Committee that meets monthly and includes any risks.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5" w:rsidRPr="008B2C15" w:rsidRDefault="008B2C15" w:rsidP="008B2C15">
            <w:pPr>
              <w:rPr>
                <w:rFonts w:ascii="Arial" w:hAnsi="Arial" w:cs="Arial"/>
              </w:rPr>
            </w:pPr>
            <w:r w:rsidRPr="008B2C15">
              <w:rPr>
                <w:rFonts w:ascii="Arial" w:hAnsi="Arial" w:cs="Arial"/>
              </w:rPr>
              <w:t>Which other roles also attend the Decontamination Risk Assessment Group meeting?</w:t>
            </w:r>
          </w:p>
          <w:p w:rsidR="00530118" w:rsidRPr="008B2C15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D9251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See above for the meeting title.</w:t>
            </w:r>
          </w:p>
          <w:p w:rsidR="00D9251F" w:rsidRPr="008B2C15" w:rsidRDefault="00D9251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There are members from all clinical divisions, infection prevention and control team, Sterile Services, Occupational Health, </w:t>
            </w:r>
            <w:proofErr w:type="gram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CCG</w:t>
            </w:r>
            <w:proofErr w:type="gram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.</w:t>
            </w:r>
          </w:p>
        </w:tc>
      </w:tr>
    </w:tbl>
    <w:bookmarkEnd w:id="0"/>
    <w:p w:rsidR="00BC5154" w:rsidRPr="00BC5154" w:rsidRDefault="00BC5154" w:rsidP="00BC5154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BC5154">
        <w:rPr>
          <w:rFonts w:ascii="Arial" w:hAnsi="Arial" w:cs="Arial"/>
        </w:rPr>
        <w:t xml:space="preserve">Helen Dobson Chief Nurse is the Director of Infection Prevention and Control and Decontamination Lead </w:t>
      </w:r>
      <w:hyperlink r:id="rId8" w:history="1">
        <w:r w:rsidRPr="00BC5154">
          <w:rPr>
            <w:rStyle w:val="Hyperlink"/>
            <w:rFonts w:ascii="Arial" w:hAnsi="Arial" w:cs="Arial"/>
          </w:rPr>
          <w:t>helen.dobson11@nhs.net</w:t>
        </w:r>
      </w:hyperlink>
      <w:r w:rsidRPr="00BC5154">
        <w:rPr>
          <w:rFonts w:ascii="Arial" w:hAnsi="Arial" w:cs="Arial"/>
        </w:rPr>
        <w:t xml:space="preserve"> </w:t>
      </w:r>
    </w:p>
    <w:p w:rsidR="00BC5154" w:rsidRPr="00BC5154" w:rsidRDefault="00BC5154" w:rsidP="00BC5154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BC5154">
        <w:rPr>
          <w:rFonts w:ascii="Arial" w:hAnsi="Arial" w:cs="Arial"/>
        </w:rPr>
        <w:t xml:space="preserve">Darren Harwood is the Sterile Services Manager </w:t>
      </w:r>
      <w:hyperlink r:id="rId9" w:history="1">
        <w:r w:rsidRPr="00BC5154">
          <w:rPr>
            <w:rStyle w:val="Hyperlink"/>
            <w:rFonts w:ascii="Arial" w:hAnsi="Arial" w:cs="Arial"/>
          </w:rPr>
          <w:t>dharwood@nhs.net</w:t>
        </w:r>
      </w:hyperlink>
      <w:r w:rsidRPr="00BC5154">
        <w:rPr>
          <w:rFonts w:ascii="Arial" w:hAnsi="Arial" w:cs="Arial"/>
        </w:rPr>
        <w:t xml:space="preserve"> </w:t>
      </w:r>
    </w:p>
    <w:p w:rsidR="00BC5154" w:rsidRDefault="00BC5154" w:rsidP="00BC5154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BC5154">
        <w:rPr>
          <w:rFonts w:ascii="Arial" w:hAnsi="Arial" w:cs="Arial"/>
        </w:rPr>
        <w:t xml:space="preserve">Ann </w:t>
      </w:r>
      <w:proofErr w:type="spellStart"/>
      <w:r w:rsidRPr="00BC5154">
        <w:rPr>
          <w:rFonts w:ascii="Arial" w:hAnsi="Arial" w:cs="Arial"/>
        </w:rPr>
        <w:t>Kerrane</w:t>
      </w:r>
      <w:proofErr w:type="spellEnd"/>
      <w:r w:rsidRPr="00BC5154">
        <w:rPr>
          <w:rFonts w:ascii="Arial" w:hAnsi="Arial" w:cs="Arial"/>
        </w:rPr>
        <w:t xml:space="preserve"> is the Lead nurse in infection prevention and control. </w:t>
      </w:r>
      <w:hyperlink r:id="rId10" w:history="1">
        <w:r w:rsidRPr="00BC5154">
          <w:rPr>
            <w:rStyle w:val="Hyperlink"/>
            <w:rFonts w:ascii="Arial" w:hAnsi="Arial" w:cs="Arial"/>
          </w:rPr>
          <w:t>A.kerrane@nhs.net</w:t>
        </w:r>
      </w:hyperlink>
      <w:r w:rsidRPr="00BC5154">
        <w:rPr>
          <w:rFonts w:ascii="Arial" w:hAnsi="Arial" w:cs="Arial"/>
        </w:rPr>
        <w:t xml:space="preserve"> </w:t>
      </w:r>
    </w:p>
    <w:p w:rsidR="00BC5154" w:rsidRPr="00340276" w:rsidRDefault="00BC5154" w:rsidP="00BC515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*</w:t>
      </w:r>
      <w:r w:rsidRPr="00BC5154">
        <w:rPr>
          <w:rFonts w:ascii="Arial" w:eastAsia="Calibri" w:hAnsi="Arial" w:cs="Arial"/>
        </w:rPr>
        <w:t xml:space="preserve"> </w:t>
      </w: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individual</w:t>
      </w:r>
      <w:r w:rsidRPr="00340276">
        <w:rPr>
          <w:rFonts w:ascii="Arial" w:eastAsia="Calibri" w:hAnsi="Arial" w:cs="Arial"/>
        </w:rPr>
        <w:t xml:space="preserve"> is detailed </w:t>
      </w:r>
      <w:r>
        <w:rPr>
          <w:rFonts w:ascii="Arial" w:eastAsia="Calibri" w:hAnsi="Arial" w:cs="Arial"/>
        </w:rPr>
        <w:t>above</w:t>
      </w:r>
      <w:r w:rsidRPr="00340276">
        <w:rPr>
          <w:rFonts w:ascii="Arial" w:eastAsia="Calibri" w:hAnsi="Arial" w:cs="Arial"/>
        </w:rPr>
        <w:t xml:space="preserve">.  The provision of these contact details </w:t>
      </w:r>
      <w:r w:rsidRPr="00BC5154">
        <w:rPr>
          <w:rFonts w:ascii="Arial" w:eastAsia="Calibri" w:hAnsi="Arial" w:cs="Arial"/>
          <w:b/>
          <w:u w:val="single"/>
        </w:rPr>
        <w:t>does not</w:t>
      </w:r>
      <w:r w:rsidRPr="00BC5154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BC5154" w:rsidRPr="00347D1C" w:rsidRDefault="00BC5154" w:rsidP="00BC5154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  <w:bookmarkStart w:id="1" w:name="_GoBack"/>
      <w:bookmarkEnd w:id="1"/>
    </w:p>
    <w:p w:rsidR="00BC5154" w:rsidRDefault="00BC5154" w:rsidP="00BC5154">
      <w:pPr>
        <w:rPr>
          <w:rFonts w:ascii="Arial" w:hAnsi="Arial" w:cs="Arial"/>
        </w:rPr>
      </w:pPr>
    </w:p>
    <w:p w:rsidR="00BC5154" w:rsidRPr="00BC5154" w:rsidRDefault="00BC5154" w:rsidP="00BC5154">
      <w:pPr>
        <w:rPr>
          <w:rFonts w:ascii="Arial" w:hAnsi="Arial" w:cs="Arial"/>
        </w:rPr>
      </w:pPr>
    </w:p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E3" w:rsidRDefault="00ED39E3" w:rsidP="0033551A">
      <w:pPr>
        <w:spacing w:after="0" w:line="240" w:lineRule="auto"/>
      </w:pPr>
      <w:r>
        <w:separator/>
      </w:r>
    </w:p>
  </w:endnote>
  <w:endnote w:type="continuationSeparator" w:id="0">
    <w:p w:rsidR="00ED39E3" w:rsidRDefault="00ED39E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E3" w:rsidRDefault="00ED39E3" w:rsidP="0033551A">
      <w:pPr>
        <w:spacing w:after="0" w:line="240" w:lineRule="auto"/>
      </w:pPr>
      <w:r>
        <w:separator/>
      </w:r>
    </w:p>
  </w:footnote>
  <w:footnote w:type="continuationSeparator" w:id="0">
    <w:p w:rsidR="00ED39E3" w:rsidRDefault="00ED39E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DBA"/>
    <w:multiLevelType w:val="hybridMultilevel"/>
    <w:tmpl w:val="E4345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2674B"/>
    <w:multiLevelType w:val="hybridMultilevel"/>
    <w:tmpl w:val="5FC4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9"/>
  </w:num>
  <w:num w:numId="17">
    <w:abstractNumId w:val="26"/>
  </w:num>
  <w:num w:numId="18">
    <w:abstractNumId w:val="2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20"/>
  </w:num>
  <w:num w:numId="28">
    <w:abstractNumId w:val="13"/>
  </w:num>
  <w:num w:numId="29">
    <w:abstractNumId w:val="33"/>
  </w:num>
  <w:num w:numId="30">
    <w:abstractNumId w:val="22"/>
  </w:num>
  <w:num w:numId="31">
    <w:abstractNumId w:val="2"/>
  </w:num>
  <w:num w:numId="32">
    <w:abstractNumId w:val="25"/>
  </w:num>
  <w:num w:numId="33">
    <w:abstractNumId w:val="12"/>
  </w:num>
  <w:num w:numId="34">
    <w:abstractNumId w:val="14"/>
  </w:num>
  <w:num w:numId="35">
    <w:abstractNumId w:val="7"/>
  </w:num>
  <w:num w:numId="36">
    <w:abstractNumId w:val="32"/>
  </w:num>
  <w:num w:numId="37">
    <w:abstractNumId w:val="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82235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8B2C15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C5154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9251F"/>
    <w:rsid w:val="00DC04F2"/>
    <w:rsid w:val="00DC4DDB"/>
    <w:rsid w:val="00E153BA"/>
    <w:rsid w:val="00E545DF"/>
    <w:rsid w:val="00ED39E3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B3E8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dobson11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kerran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arwood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DE2B-2C11-4B04-BF30-458481AA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2022-05-18T13:58:00Z</dcterms:created>
  <dcterms:modified xsi:type="dcterms:W3CDTF">2022-05-18T13:58:00Z</dcterms:modified>
</cp:coreProperties>
</file>