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0B2C3C">
        <w:rPr>
          <w:rFonts w:ascii="Arial" w:eastAsia="Calibri" w:hAnsi="Arial" w:cs="Arial"/>
          <w:b/>
          <w:sz w:val="24"/>
          <w:szCs w:val="24"/>
        </w:rPr>
        <w:t>6393</w:t>
      </w:r>
    </w:p>
    <w:p w:rsidR="005545DA"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0B2C3C">
        <w:rPr>
          <w:rFonts w:ascii="Arial" w:eastAsia="Calibri" w:hAnsi="Arial" w:cs="Arial"/>
          <w:b/>
          <w:sz w:val="24"/>
          <w:szCs w:val="24"/>
        </w:rPr>
        <w:t>Clinical – Service Activity</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0B2C3C" w:rsidRPr="000B2C3C">
        <w:rPr>
          <w:rFonts w:ascii="Arial" w:eastAsia="Calibri" w:hAnsi="Arial" w:cs="Arial"/>
          <w:b/>
          <w:sz w:val="24"/>
          <w:szCs w:val="24"/>
        </w:rPr>
        <w:t>Paediatric Audiology</w:t>
      </w:r>
    </w:p>
    <w:p w:rsidR="00A634AC" w:rsidRDefault="00D87C3B" w:rsidP="00A634AC">
      <w:pPr>
        <w:spacing w:after="0" w:line="240" w:lineRule="auto"/>
        <w:ind w:right="2363"/>
        <w:rPr>
          <w:rFonts w:ascii="Arial" w:eastAsia="Calibri" w:hAnsi="Arial" w:cs="Arial"/>
          <w:b/>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0B2C3C">
        <w:rPr>
          <w:rFonts w:ascii="Arial" w:eastAsia="Calibri" w:hAnsi="Arial" w:cs="Arial"/>
          <w:b/>
          <w:sz w:val="24"/>
          <w:szCs w:val="24"/>
        </w:rPr>
        <w:t>16/05/2022</w:t>
      </w:r>
    </w:p>
    <w:p w:rsidR="00A0181C" w:rsidRPr="00A634AC" w:rsidRDefault="00A0181C" w:rsidP="00A634AC">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8D2207" w:rsidRPr="00AF48CA" w:rsidRDefault="008D2207" w:rsidP="008D2207">
            <w:pPr>
              <w:rPr>
                <w:rFonts w:ascii="Arial" w:hAnsi="Arial" w:cs="Arial"/>
              </w:rPr>
            </w:pPr>
            <w:r w:rsidRPr="00AF48CA">
              <w:rPr>
                <w:rFonts w:ascii="Arial" w:hAnsi="Arial" w:cs="Arial"/>
              </w:rPr>
              <w:t>Dear Sir / Madam,</w:t>
            </w:r>
          </w:p>
          <w:p w:rsidR="008D2207" w:rsidRPr="00AF48CA" w:rsidRDefault="008D2207" w:rsidP="008D2207">
            <w:pPr>
              <w:rPr>
                <w:rFonts w:ascii="Arial" w:hAnsi="Arial" w:cs="Arial"/>
              </w:rPr>
            </w:pPr>
            <w:r w:rsidRPr="00AF48CA">
              <w:rPr>
                <w:rFonts w:ascii="Arial" w:hAnsi="Arial" w:cs="Arial"/>
              </w:rPr>
              <w:t> </w:t>
            </w:r>
          </w:p>
          <w:p w:rsidR="008D2207" w:rsidRPr="00AF48CA" w:rsidRDefault="008D2207" w:rsidP="008D2207">
            <w:pPr>
              <w:rPr>
                <w:rFonts w:ascii="Arial" w:hAnsi="Arial" w:cs="Arial"/>
              </w:rPr>
            </w:pPr>
            <w:r w:rsidRPr="00AF48CA">
              <w:rPr>
                <w:rFonts w:ascii="Arial" w:hAnsi="Arial" w:cs="Arial"/>
              </w:rPr>
              <w:t xml:space="preserve">Please find attached a Freedom of Information request from the National Deaf Children’s Society. </w:t>
            </w:r>
          </w:p>
          <w:p w:rsidR="008D2207" w:rsidRPr="00AF48CA" w:rsidRDefault="008D2207" w:rsidP="008D2207">
            <w:pPr>
              <w:rPr>
                <w:rFonts w:ascii="Arial" w:hAnsi="Arial" w:cs="Arial"/>
              </w:rPr>
            </w:pPr>
            <w:r w:rsidRPr="00AF48CA">
              <w:rPr>
                <w:rFonts w:ascii="Arial" w:hAnsi="Arial" w:cs="Arial"/>
              </w:rPr>
              <w:t> </w:t>
            </w:r>
          </w:p>
          <w:p w:rsidR="008D2207" w:rsidRPr="00AF48CA" w:rsidRDefault="008D2207" w:rsidP="008D2207">
            <w:pPr>
              <w:rPr>
                <w:rFonts w:ascii="Arial" w:hAnsi="Arial" w:cs="Arial"/>
              </w:rPr>
            </w:pPr>
            <w:r w:rsidRPr="00AF48CA">
              <w:rPr>
                <w:rFonts w:ascii="Arial" w:hAnsi="Arial" w:cs="Arial"/>
              </w:rPr>
              <w:t>The head or manager of your children’s audiology service should be best placed to provide the information for most of the questions but some data will be required from other departments, such as ENT.</w:t>
            </w:r>
          </w:p>
          <w:p w:rsidR="008D2207" w:rsidRPr="00AF48CA" w:rsidRDefault="008D2207" w:rsidP="008D2207">
            <w:pPr>
              <w:rPr>
                <w:rFonts w:ascii="Arial" w:hAnsi="Arial" w:cs="Arial"/>
              </w:rPr>
            </w:pPr>
            <w:r w:rsidRPr="00AF48CA">
              <w:rPr>
                <w:rFonts w:ascii="Arial" w:hAnsi="Arial" w:cs="Arial"/>
              </w:rPr>
              <w:t> </w:t>
            </w:r>
          </w:p>
          <w:p w:rsidR="008D2207" w:rsidRPr="00AF48CA" w:rsidRDefault="008D2207" w:rsidP="008D2207">
            <w:pPr>
              <w:rPr>
                <w:rFonts w:ascii="Arial" w:hAnsi="Arial" w:cs="Arial"/>
              </w:rPr>
            </w:pPr>
            <w:r w:rsidRPr="00AF48CA">
              <w:rPr>
                <w:rFonts w:ascii="Arial" w:hAnsi="Arial" w:cs="Arial"/>
              </w:rPr>
              <w:t xml:space="preserve">This is part of a nationwide request, using a standardised format to ensure consistency. </w:t>
            </w:r>
            <w:r w:rsidRPr="00AF48CA">
              <w:rPr>
                <w:rFonts w:ascii="Arial" w:hAnsi="Arial" w:cs="Arial"/>
                <w:b/>
                <w:bCs/>
              </w:rPr>
              <w:t xml:space="preserve">Please do not alter the form in any way. </w:t>
            </w:r>
            <w:bookmarkStart w:id="1" w:name="_GoBack"/>
            <w:bookmarkEnd w:id="1"/>
          </w:p>
          <w:p w:rsidR="005545DA" w:rsidRPr="00530118" w:rsidRDefault="005545DA" w:rsidP="00530118">
            <w:pPr>
              <w:autoSpaceDE w:val="0"/>
              <w:autoSpaceDN w:val="0"/>
              <w:spacing w:afterLines="20" w:after="48"/>
              <w:rPr>
                <w:rFonts w:ascii="Arial" w:hAnsi="Arial" w:cs="Arial"/>
              </w:rPr>
            </w:pPr>
          </w:p>
        </w:tc>
        <w:bookmarkStart w:id="2" w:name="_MON_1714908477"/>
        <w:bookmarkEnd w:id="2"/>
        <w:tc>
          <w:tcPr>
            <w:tcW w:w="5219" w:type="dxa"/>
            <w:tcBorders>
              <w:top w:val="single" w:sz="4" w:space="0" w:color="auto"/>
              <w:left w:val="single" w:sz="4" w:space="0" w:color="auto"/>
              <w:right w:val="single" w:sz="4" w:space="0" w:color="auto"/>
            </w:tcBorders>
          </w:tcPr>
          <w:p w:rsidR="005545DA" w:rsidRDefault="00AF48CA"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object w:dxaOrig="1539"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25pt;height:49.5pt" o:ole="">
                  <v:imagedata r:id="rId8" o:title=""/>
                </v:shape>
                <o:OLEObject Type="Embed" ProgID="Word.Document.12" ShapeID="_x0000_i1027" DrawAspect="Icon" ObjectID="_1714908497" r:id="rId9">
                  <o:FieldCodes>\s</o:FieldCodes>
                </o:OLEObject>
              </w:object>
            </w:r>
          </w:p>
          <w:p w:rsidR="00276FB9" w:rsidRDefault="00276FB9" w:rsidP="00A634AC">
            <w:pPr>
              <w:spacing w:line="252" w:lineRule="auto"/>
              <w:rPr>
                <w:rFonts w:ascii="Arial" w:eastAsia="Calibri" w:hAnsi="Arial" w:cs="Arial"/>
                <w:color w:val="0070C0"/>
                <w:sz w:val="24"/>
                <w:lang w:val="en-US" w:eastAsia="en-GB"/>
              </w:rPr>
            </w:pPr>
          </w:p>
          <w:p w:rsidR="00276FB9" w:rsidRDefault="00276FB9" w:rsidP="00276FB9">
            <w:pPr>
              <w:rPr>
                <w:rFonts w:ascii="Arial" w:eastAsia="Calibri" w:hAnsi="Arial" w:cs="Arial"/>
              </w:rPr>
            </w:pPr>
            <w:r>
              <w:rPr>
                <w:rFonts w:ascii="Arial" w:eastAsia="Calibri" w:hAnsi="Arial" w:cs="Arial"/>
              </w:rPr>
              <w:t>*</w:t>
            </w:r>
            <w:r w:rsidRPr="00340276">
              <w:rPr>
                <w:rFonts w:ascii="Arial" w:eastAsia="Calibri" w:hAnsi="Arial" w:cs="Arial"/>
              </w:rPr>
              <w:t xml:space="preserve">The name of the relevant </w:t>
            </w:r>
            <w:r>
              <w:rPr>
                <w:rFonts w:ascii="Arial" w:eastAsia="Calibri" w:hAnsi="Arial" w:cs="Arial"/>
              </w:rPr>
              <w:t>individual</w:t>
            </w:r>
            <w:r w:rsidRPr="00340276">
              <w:rPr>
                <w:rFonts w:ascii="Arial" w:eastAsia="Calibri" w:hAnsi="Arial" w:cs="Arial"/>
              </w:rPr>
              <w:t xml:space="preserve"> is detailed </w:t>
            </w:r>
            <w:r>
              <w:rPr>
                <w:rFonts w:ascii="Arial" w:eastAsia="Calibri" w:hAnsi="Arial" w:cs="Arial"/>
              </w:rPr>
              <w:t>in the attached</w:t>
            </w:r>
            <w:r w:rsidRPr="00340276">
              <w:rPr>
                <w:rFonts w:ascii="Arial" w:eastAsia="Calibri" w:hAnsi="Arial" w:cs="Arial"/>
              </w:rPr>
              <w:t>.</w:t>
            </w:r>
            <w:r>
              <w:rPr>
                <w:rFonts w:ascii="Arial" w:eastAsia="Calibri" w:hAnsi="Arial" w:cs="Arial"/>
              </w:rPr>
              <w:t xml:space="preserve"> </w:t>
            </w:r>
            <w:r w:rsidRPr="00340276">
              <w:rPr>
                <w:rFonts w:ascii="Arial" w:eastAsia="Calibri" w:hAnsi="Arial" w:cs="Arial"/>
              </w:rPr>
              <w:t xml:space="preserve">The provision of these contact details </w:t>
            </w:r>
            <w:r w:rsidRPr="00517B5E">
              <w:rPr>
                <w:rFonts w:ascii="Arial" w:eastAsia="Calibri" w:hAnsi="Arial" w:cs="Arial"/>
                <w:b/>
                <w:u w:val="single"/>
              </w:rPr>
              <w:t>does not</w:t>
            </w:r>
            <w:r w:rsidRPr="00517B5E">
              <w:rPr>
                <w:rFonts w:ascii="Arial" w:eastAsia="Calibri" w:hAnsi="Arial" w:cs="Arial"/>
                <w:u w:val="single"/>
              </w:rPr>
              <w:t xml:space="preserve"> imply consent for unsolicited correspondence on your part</w:t>
            </w:r>
            <w:r w:rsidRPr="00340276">
              <w:rPr>
                <w:rFonts w:ascii="Arial" w:eastAsia="Calibri" w:hAnsi="Arial" w:cs="Arial"/>
              </w:rPr>
              <w:t xml:space="preserve">. As per Section 122 of the Data Protection Act 2018, </w:t>
            </w:r>
            <w:r w:rsidRPr="00EB5A3E">
              <w:rPr>
                <w:rFonts w:ascii="Arial" w:eastAsia="Calibri" w:hAnsi="Arial" w:cs="Arial"/>
                <w:b/>
              </w:rPr>
              <w:t>permission is not given</w:t>
            </w:r>
            <w:r w:rsidRPr="00340276">
              <w:rPr>
                <w:rFonts w:ascii="Arial" w:eastAsia="Calibri" w:hAnsi="Arial" w:cs="Arial"/>
              </w:rPr>
              <w:t xml:space="preserve"> to use these details for unsolicited contact.</w:t>
            </w:r>
            <w:r>
              <w:rPr>
                <w:rFonts w:ascii="Arial" w:eastAsia="Calibri" w:hAnsi="Arial" w:cs="Arial"/>
              </w:rPr>
              <w:t xml:space="preserve">  </w:t>
            </w:r>
          </w:p>
          <w:p w:rsidR="00276FB9" w:rsidRPr="00340276" w:rsidRDefault="00276FB9" w:rsidP="00276FB9">
            <w:pPr>
              <w:rPr>
                <w:rFonts w:ascii="Arial" w:eastAsia="Calibri" w:hAnsi="Arial" w:cs="Arial"/>
              </w:rPr>
            </w:pPr>
            <w:r w:rsidRPr="00340276">
              <w:rPr>
                <w:rFonts w:ascii="Arial" w:eastAsia="Calibri" w:hAnsi="Arial" w:cs="Arial"/>
                <w:u w:val="single"/>
              </w:rPr>
              <w:t>Right to prevent processing for purposes of direct marketing</w:t>
            </w:r>
            <w:r w:rsidRPr="00340276">
              <w:rPr>
                <w:rFonts w:ascii="Arial" w:eastAsia="Calibri" w:hAnsi="Arial" w:cs="Arial"/>
              </w:rPr>
              <w:t>.</w:t>
            </w:r>
          </w:p>
          <w:p w:rsidR="00276FB9" w:rsidRPr="00276FB9" w:rsidRDefault="00276FB9" w:rsidP="00276FB9">
            <w:pPr>
              <w:shd w:val="clear" w:color="auto" w:fill="FFFFFF"/>
              <w:spacing w:after="120" w:line="360" w:lineRule="atLeast"/>
              <w:rPr>
                <w:rFonts w:ascii="Arial" w:eastAsia="Calibri" w:hAnsi="Arial" w:cs="Arial"/>
                <w:i/>
                <w:color w:val="000000"/>
                <w:lang w:val="en"/>
              </w:rPr>
            </w:pPr>
            <w:r w:rsidRPr="00347D1C">
              <w:rPr>
                <w:rFonts w:ascii="Arial" w:eastAsia="Calibri" w:hAnsi="Arial" w:cs="Arial"/>
                <w:i/>
                <w:color w:val="000000"/>
                <w:lang w:val="en"/>
              </w:rPr>
              <w:t>S122 (5)</w:t>
            </w:r>
            <w:r w:rsidRPr="00347D1C">
              <w:rPr>
                <w:rFonts w:eastAsia="Calibri" w:cs="Calibri"/>
                <w:i/>
                <w:lang w:val="en"/>
              </w:rPr>
              <w:t xml:space="preserve"> </w:t>
            </w:r>
            <w:r w:rsidRPr="00347D1C">
              <w:rPr>
                <w:rFonts w:ascii="Arial" w:eastAsia="Calibri" w:hAnsi="Arial" w:cs="Arial"/>
                <w:i/>
                <w:color w:val="000000"/>
                <w:lang w:val="en"/>
              </w:rPr>
              <w:t>direct marketing” means the communication (by whatever means) of advertising or marketing material which is directed to a particular individual.</w:t>
            </w:r>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10"/>
      <w:footerReference w:type="first" r:id="rId11"/>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1163C8"/>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C740BB"/>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C505891"/>
    <w:multiLevelType w:val="hybridMultilevel"/>
    <w:tmpl w:val="E1E6B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8"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240F99"/>
    <w:multiLevelType w:val="hybridMultilevel"/>
    <w:tmpl w:val="2E6AFD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3F3F5F"/>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B6266"/>
    <w:multiLevelType w:val="hybridMultilevel"/>
    <w:tmpl w:val="9E966436"/>
    <w:lvl w:ilvl="0" w:tplc="B6009102">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6F1A4C"/>
    <w:multiLevelType w:val="hybridMultilevel"/>
    <w:tmpl w:val="311C4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8A1728"/>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111515"/>
    <w:multiLevelType w:val="hybridMultilevel"/>
    <w:tmpl w:val="50F8C8B4"/>
    <w:lvl w:ilvl="0" w:tplc="9C501508">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FF5C02"/>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642DD6"/>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2B00CE8"/>
    <w:multiLevelType w:val="hybridMultilevel"/>
    <w:tmpl w:val="14CC29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3F53C5A"/>
    <w:multiLevelType w:val="hybridMultilevel"/>
    <w:tmpl w:val="DF124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3"/>
  </w:num>
  <w:num w:numId="12">
    <w:abstractNumId w:val="17"/>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7"/>
  </w:num>
  <w:num w:numId="16">
    <w:abstractNumId w:val="27"/>
  </w:num>
  <w:num w:numId="17">
    <w:abstractNumId w:val="24"/>
  </w:num>
  <w:num w:numId="18">
    <w:abstractNumId w:val="19"/>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2"/>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0"/>
  </w:num>
  <w:num w:numId="27">
    <w:abstractNumId w:val="18"/>
  </w:num>
  <w:num w:numId="28">
    <w:abstractNumId w:val="12"/>
  </w:num>
  <w:num w:numId="29">
    <w:abstractNumId w:val="31"/>
  </w:num>
  <w:num w:numId="30">
    <w:abstractNumId w:val="20"/>
  </w:num>
  <w:num w:numId="31">
    <w:abstractNumId w:val="1"/>
  </w:num>
  <w:num w:numId="32">
    <w:abstractNumId w:val="23"/>
  </w:num>
  <w:num w:numId="33">
    <w:abstractNumId w:val="11"/>
  </w:num>
  <w:num w:numId="34">
    <w:abstractNumId w:val="13"/>
  </w:num>
  <w:num w:numId="35">
    <w:abstractNumId w:val="6"/>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4245E"/>
    <w:rsid w:val="000A66CF"/>
    <w:rsid w:val="000B1EBE"/>
    <w:rsid w:val="000B2C3C"/>
    <w:rsid w:val="000B2D4C"/>
    <w:rsid w:val="00156725"/>
    <w:rsid w:val="001E465E"/>
    <w:rsid w:val="00207584"/>
    <w:rsid w:val="00216A0D"/>
    <w:rsid w:val="00237B1C"/>
    <w:rsid w:val="002651EE"/>
    <w:rsid w:val="00276FB9"/>
    <w:rsid w:val="002A7C24"/>
    <w:rsid w:val="002F1421"/>
    <w:rsid w:val="00316529"/>
    <w:rsid w:val="003354E7"/>
    <w:rsid w:val="0033551A"/>
    <w:rsid w:val="003503FB"/>
    <w:rsid w:val="003804ED"/>
    <w:rsid w:val="003C4E44"/>
    <w:rsid w:val="004360B0"/>
    <w:rsid w:val="00441658"/>
    <w:rsid w:val="00472C36"/>
    <w:rsid w:val="004738BF"/>
    <w:rsid w:val="00482226"/>
    <w:rsid w:val="00496B87"/>
    <w:rsid w:val="004A4CD1"/>
    <w:rsid w:val="004B4B3E"/>
    <w:rsid w:val="00504570"/>
    <w:rsid w:val="00530118"/>
    <w:rsid w:val="00533AE8"/>
    <w:rsid w:val="00547C6C"/>
    <w:rsid w:val="005545DA"/>
    <w:rsid w:val="0059095F"/>
    <w:rsid w:val="005A01F8"/>
    <w:rsid w:val="005A3B76"/>
    <w:rsid w:val="005A71C1"/>
    <w:rsid w:val="005B3F1E"/>
    <w:rsid w:val="005D17AF"/>
    <w:rsid w:val="005D64C5"/>
    <w:rsid w:val="00616438"/>
    <w:rsid w:val="0064633A"/>
    <w:rsid w:val="00686130"/>
    <w:rsid w:val="006974B9"/>
    <w:rsid w:val="006C4C0C"/>
    <w:rsid w:val="006D4711"/>
    <w:rsid w:val="006E4DEA"/>
    <w:rsid w:val="006F0A05"/>
    <w:rsid w:val="00711ACC"/>
    <w:rsid w:val="00793223"/>
    <w:rsid w:val="007E5D80"/>
    <w:rsid w:val="007E7A45"/>
    <w:rsid w:val="0081124D"/>
    <w:rsid w:val="00875881"/>
    <w:rsid w:val="00877D9C"/>
    <w:rsid w:val="00880170"/>
    <w:rsid w:val="00885903"/>
    <w:rsid w:val="008D2207"/>
    <w:rsid w:val="0092478A"/>
    <w:rsid w:val="00937110"/>
    <w:rsid w:val="0094299E"/>
    <w:rsid w:val="009529EC"/>
    <w:rsid w:val="00955CEC"/>
    <w:rsid w:val="00957B65"/>
    <w:rsid w:val="009D4EB5"/>
    <w:rsid w:val="00A0181C"/>
    <w:rsid w:val="00A5218A"/>
    <w:rsid w:val="00A634AC"/>
    <w:rsid w:val="00A67D0C"/>
    <w:rsid w:val="00A83B89"/>
    <w:rsid w:val="00AB100E"/>
    <w:rsid w:val="00AE611D"/>
    <w:rsid w:val="00AF48CA"/>
    <w:rsid w:val="00B21EE9"/>
    <w:rsid w:val="00B46636"/>
    <w:rsid w:val="00B54AFE"/>
    <w:rsid w:val="00B55F70"/>
    <w:rsid w:val="00B719F2"/>
    <w:rsid w:val="00BD711E"/>
    <w:rsid w:val="00BE2769"/>
    <w:rsid w:val="00C41C65"/>
    <w:rsid w:val="00C830A2"/>
    <w:rsid w:val="00C855A7"/>
    <w:rsid w:val="00C97915"/>
    <w:rsid w:val="00CA1233"/>
    <w:rsid w:val="00CD7F59"/>
    <w:rsid w:val="00CF2C29"/>
    <w:rsid w:val="00D87C3B"/>
    <w:rsid w:val="00DC04F2"/>
    <w:rsid w:val="00DC4DDB"/>
    <w:rsid w:val="00E153BA"/>
    <w:rsid w:val="00E545DF"/>
    <w:rsid w:val="00F12183"/>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 w:type="character" w:customStyle="1" w:styleId="UnresolvedMention1">
    <w:name w:val="Unresolved Mention1"/>
    <w:basedOn w:val="DefaultParagraphFont"/>
    <w:uiPriority w:val="99"/>
    <w:semiHidden/>
    <w:unhideWhenUsed/>
    <w:rsid w:val="00955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40469580">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197354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339241346">
      <w:bodyDiv w:val="1"/>
      <w:marLeft w:val="0"/>
      <w:marRight w:val="0"/>
      <w:marTop w:val="0"/>
      <w:marBottom w:val="0"/>
      <w:divBdr>
        <w:top w:val="none" w:sz="0" w:space="0" w:color="auto"/>
        <w:left w:val="none" w:sz="0" w:space="0" w:color="auto"/>
        <w:bottom w:val="none" w:sz="0" w:space="0" w:color="auto"/>
        <w:right w:val="none" w:sz="0" w:space="0" w:color="auto"/>
      </w:divBdr>
    </w:div>
    <w:div w:id="383063365">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863324827">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411805894">
      <w:bodyDiv w:val="1"/>
      <w:marLeft w:val="0"/>
      <w:marRight w:val="0"/>
      <w:marTop w:val="0"/>
      <w:marBottom w:val="0"/>
      <w:divBdr>
        <w:top w:val="none" w:sz="0" w:space="0" w:color="auto"/>
        <w:left w:val="none" w:sz="0" w:space="0" w:color="auto"/>
        <w:bottom w:val="none" w:sz="0" w:space="0" w:color="auto"/>
        <w:right w:val="none" w:sz="0" w:space="0" w:color="auto"/>
      </w:divBdr>
    </w:div>
    <w:div w:id="1595671650">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Word_Document.docx"/></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18039-0D57-48C2-AF58-D56155380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3</cp:revision>
  <dcterms:created xsi:type="dcterms:W3CDTF">2022-05-24T10:04:00Z</dcterms:created>
  <dcterms:modified xsi:type="dcterms:W3CDTF">2022-05-24T13:42:00Z</dcterms:modified>
</cp:coreProperties>
</file>