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626B">
        <w:rPr>
          <w:rFonts w:ascii="Arial" w:eastAsia="Calibri" w:hAnsi="Arial" w:cs="Arial"/>
          <w:b/>
          <w:sz w:val="24"/>
          <w:szCs w:val="24"/>
        </w:rPr>
        <w:t>6400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626B">
        <w:rPr>
          <w:rFonts w:ascii="Arial" w:eastAsia="Calibri" w:hAnsi="Arial" w:cs="Arial"/>
          <w:b/>
          <w:sz w:val="24"/>
          <w:szCs w:val="24"/>
        </w:rPr>
        <w:t>Clinical – Bed Numbers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626B" w:rsidRPr="00C6626B">
        <w:rPr>
          <w:rFonts w:ascii="Arial" w:eastAsia="Calibri" w:hAnsi="Arial" w:cs="Arial"/>
          <w:b/>
          <w:sz w:val="24"/>
          <w:szCs w:val="24"/>
        </w:rPr>
        <w:t>Adult Level three Critical Care beds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6626B">
        <w:rPr>
          <w:rFonts w:ascii="Arial" w:eastAsia="Calibri" w:hAnsi="Arial" w:cs="Arial"/>
          <w:b/>
          <w:sz w:val="24"/>
          <w:szCs w:val="24"/>
        </w:rPr>
        <w:t>20/05/2022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6626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B" w:rsidRPr="003638AB" w:rsidRDefault="00C6626B" w:rsidP="0031411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18"/>
              </w:rPr>
            </w:pPr>
            <w:r w:rsidRPr="003638AB">
              <w:rPr>
                <w:rFonts w:ascii="Arial" w:hAnsi="Arial" w:cs="Arial"/>
                <w:szCs w:val="18"/>
              </w:rPr>
              <w:t>How many Adult Level three Critical Care beds do you currently have with an invasive ventilator?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6B" w:rsidRPr="00B55F70" w:rsidRDefault="00B76131" w:rsidP="00C6626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Five</w:t>
            </w:r>
          </w:p>
        </w:tc>
      </w:tr>
      <w:tr w:rsidR="00C6626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B" w:rsidRPr="003638AB" w:rsidRDefault="00C6626B" w:rsidP="0031411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18"/>
              </w:rPr>
            </w:pPr>
            <w:r w:rsidRPr="003638AB">
              <w:rPr>
                <w:rFonts w:ascii="Arial" w:hAnsi="Arial" w:cs="Arial"/>
                <w:szCs w:val="18"/>
              </w:rPr>
              <w:t>How many of these are currently staffed and therefore available for use (either vacant or occupied)?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6B" w:rsidRPr="00B55F70" w:rsidRDefault="00B76131" w:rsidP="00C6626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Five</w:t>
            </w:r>
          </w:p>
        </w:tc>
      </w:tr>
      <w:tr w:rsidR="00C6626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B" w:rsidRPr="003638AB" w:rsidRDefault="00C6626B" w:rsidP="0031411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18"/>
              </w:rPr>
            </w:pPr>
            <w:r w:rsidRPr="003638AB">
              <w:rPr>
                <w:rFonts w:ascii="Arial" w:hAnsi="Arial" w:cs="Arial"/>
                <w:szCs w:val="18"/>
              </w:rPr>
              <w:t>When considering relevant guidelines concerning these beds, how many have Carbon Dioxide (CO2) monitoring available for Invasively ventilated patients?</w:t>
            </w: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6B" w:rsidRPr="00B55F70" w:rsidRDefault="00B76131" w:rsidP="00C6626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Five</w:t>
            </w:r>
          </w:p>
        </w:tc>
      </w:tr>
      <w:tr w:rsidR="00C6626B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6B" w:rsidRPr="003638AB" w:rsidRDefault="00C6626B" w:rsidP="0031411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18"/>
              </w:rPr>
            </w:pPr>
            <w:r w:rsidRPr="003638AB">
              <w:rPr>
                <w:rFonts w:ascii="Arial" w:hAnsi="Arial" w:cs="Arial"/>
                <w:szCs w:val="18"/>
              </w:rPr>
              <w:t>Thinking about the new (January 2022) NICE Guidelines concerning inhaled sedation, how many of your Level three beds have inhaled anaesthetic gas monitoring available?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6B" w:rsidRPr="00B55F70" w:rsidRDefault="00B76131" w:rsidP="00C6626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Five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7A" w:rsidRDefault="0037467A" w:rsidP="0033551A">
      <w:pPr>
        <w:spacing w:after="0" w:line="240" w:lineRule="auto"/>
      </w:pPr>
      <w:r>
        <w:separator/>
      </w:r>
    </w:p>
  </w:endnote>
  <w:endnote w:type="continuationSeparator" w:id="0">
    <w:p w:rsidR="0037467A" w:rsidRDefault="0037467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7A" w:rsidRDefault="0037467A" w:rsidP="0033551A">
      <w:pPr>
        <w:spacing w:after="0" w:line="240" w:lineRule="auto"/>
      </w:pPr>
      <w:r>
        <w:separator/>
      </w:r>
    </w:p>
  </w:footnote>
  <w:footnote w:type="continuationSeparator" w:id="0">
    <w:p w:rsidR="0037467A" w:rsidRDefault="0037467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E1E92"/>
    <w:multiLevelType w:val="hybridMultilevel"/>
    <w:tmpl w:val="F57AF9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70C"/>
    <w:multiLevelType w:val="multilevel"/>
    <w:tmpl w:val="1B9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527F5"/>
    <w:multiLevelType w:val="multilevel"/>
    <w:tmpl w:val="5052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32E98"/>
    <w:multiLevelType w:val="multilevel"/>
    <w:tmpl w:val="7ED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37603"/>
    <w:multiLevelType w:val="hybridMultilevel"/>
    <w:tmpl w:val="581467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598D"/>
    <w:multiLevelType w:val="multilevel"/>
    <w:tmpl w:val="6A0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32"/>
  </w:num>
  <w:num w:numId="17">
    <w:abstractNumId w:val="28"/>
  </w:num>
  <w:num w:numId="18">
    <w:abstractNumId w:val="2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6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22"/>
  </w:num>
  <w:num w:numId="28">
    <w:abstractNumId w:val="14"/>
  </w:num>
  <w:num w:numId="29">
    <w:abstractNumId w:val="36"/>
  </w:num>
  <w:num w:numId="30">
    <w:abstractNumId w:val="24"/>
  </w:num>
  <w:num w:numId="31">
    <w:abstractNumId w:val="1"/>
  </w:num>
  <w:num w:numId="32">
    <w:abstractNumId w:val="27"/>
  </w:num>
  <w:num w:numId="33">
    <w:abstractNumId w:val="13"/>
  </w:num>
  <w:num w:numId="34">
    <w:abstractNumId w:val="15"/>
  </w:num>
  <w:num w:numId="35">
    <w:abstractNumId w:val="7"/>
  </w:num>
  <w:num w:numId="36">
    <w:abstractNumId w:val="35"/>
  </w:num>
  <w:num w:numId="37">
    <w:abstractNumId w:val="8"/>
  </w:num>
  <w:num w:numId="38">
    <w:abstractNumId w:val="19"/>
  </w:num>
  <w:num w:numId="39">
    <w:abstractNumId w:val="37"/>
  </w:num>
  <w:num w:numId="40">
    <w:abstractNumId w:val="18"/>
  </w:num>
  <w:num w:numId="41">
    <w:abstractNumId w:val="3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4116"/>
    <w:rsid w:val="00316529"/>
    <w:rsid w:val="003354E7"/>
    <w:rsid w:val="0033551A"/>
    <w:rsid w:val="003503FB"/>
    <w:rsid w:val="003638AB"/>
    <w:rsid w:val="0037467A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B6B2F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76131"/>
    <w:rsid w:val="00BD711E"/>
    <w:rsid w:val="00BE2769"/>
    <w:rsid w:val="00C41C65"/>
    <w:rsid w:val="00C6626B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2066-3373-4107-A2BB-217461A3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2022-05-24T12:32:00Z</dcterms:created>
  <dcterms:modified xsi:type="dcterms:W3CDTF">2022-05-24T12:32:00Z</dcterms:modified>
</cp:coreProperties>
</file>