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6497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Performance Data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CCG2 CQUIN scheme, Appropriate antibiotic prescribing for UTI in adults aged 16+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14/07/2022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880EF1" w:rsidRPr="00D87C3B" w14:paraId="62FEC7C9" w14:textId="77777777" w:rsidTr="00DB003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A03" w14:textId="77777777" w:rsidR="00880EF1" w:rsidRPr="00880EF1" w:rsidRDefault="00880EF1" w:rsidP="00880E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80EF1">
              <w:rPr>
                <w:rFonts w:ascii="Arial" w:hAnsi="Arial" w:cs="Arial"/>
                <w:sz w:val="22"/>
              </w:rPr>
              <w:t>Under the Freedom of Information Act 2000, could you provide an answer to the following:</w:t>
            </w:r>
          </w:p>
          <w:p w14:paraId="0891F8B4" w14:textId="77777777" w:rsidR="00880EF1" w:rsidRPr="00880EF1" w:rsidRDefault="00880E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195" w14:textId="77777777" w:rsidR="00880EF1" w:rsidRPr="00880EF1" w:rsidRDefault="00880EF1" w:rsidP="00880E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80EF1">
              <w:rPr>
                <w:rFonts w:ascii="Arial" w:hAnsi="Arial" w:cs="Arial"/>
                <w:sz w:val="22"/>
              </w:rPr>
              <w:t>Will your NHS trust be collecting performance data for the CCG2 CQUIN scheme titled “Appropriate antibiotic prescribing for UTI in adults aged 16+” between 1st April 2022 and the 1st April 2023?</w:t>
            </w:r>
          </w:p>
          <w:p w14:paraId="63436546" w14:textId="77777777" w:rsidR="00316529" w:rsidRPr="00880EF1" w:rsidRDefault="00316529" w:rsidP="0064633A">
            <w:pPr>
              <w:pStyle w:val="Default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684186CB" w:rsidR="00316529" w:rsidRPr="00880EF1" w:rsidRDefault="00D055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880EF1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559E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terms/"/>
    <ds:schemaRef ds:uri="ef61cbaa-81e4-4b6e-bc74-2184563ef51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2022-07-20T10:25:00Z</dcterms:created>
  <dcterms:modified xsi:type="dcterms:W3CDTF">2022-07-20T10:25:00Z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