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34670E">
        <w:rPr>
          <w:rFonts w:ascii="Arial" w:eastAsia="Calibri" w:hAnsi="Arial" w:cs="Arial"/>
          <w:b/>
          <w:sz w:val="24"/>
          <w:szCs w:val="24"/>
        </w:rPr>
        <w:t>6542</w:t>
      </w:r>
    </w:p>
    <w:p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34670E">
        <w:rPr>
          <w:rFonts w:ascii="Arial" w:eastAsia="Calibri" w:hAnsi="Arial" w:cs="Arial"/>
          <w:b/>
          <w:sz w:val="24"/>
          <w:szCs w:val="24"/>
        </w:rPr>
        <w:t xml:space="preserve"> Clinical – Service Activity</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34670E">
        <w:rPr>
          <w:rFonts w:ascii="Arial" w:eastAsia="Calibri" w:hAnsi="Arial" w:cs="Arial"/>
          <w:b/>
          <w:sz w:val="24"/>
          <w:szCs w:val="24"/>
        </w:rPr>
        <w:t>Infant Skincare</w:t>
      </w:r>
    </w:p>
    <w:p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34670E">
        <w:rPr>
          <w:rFonts w:ascii="Arial" w:eastAsia="Calibri" w:hAnsi="Arial" w:cs="Arial"/>
          <w:b/>
          <w:sz w:val="24"/>
          <w:szCs w:val="24"/>
        </w:rPr>
        <w:t>03/08/2022</w:t>
      </w:r>
    </w:p>
    <w:p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34670E" w:rsidRPr="00D87C3B" w:rsidTr="002B2C4F">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34670E" w:rsidRPr="0034670E" w:rsidRDefault="0034670E" w:rsidP="0034670E">
            <w:pPr>
              <w:rPr>
                <w:rFonts w:ascii="Arial" w:hAnsi="Arial" w:cs="Arial"/>
                <w:color w:val="000000"/>
                <w:bdr w:val="none" w:sz="0" w:space="0" w:color="auto" w:frame="1"/>
              </w:rPr>
            </w:pPr>
            <w:r w:rsidRPr="0034670E">
              <w:rPr>
                <w:rFonts w:ascii="Arial" w:hAnsi="Arial" w:cs="Arial"/>
                <w:color w:val="000000"/>
                <w:bdr w:val="none" w:sz="0" w:space="0" w:color="auto" w:frame="1"/>
              </w:rPr>
              <w:t>I would like to make the following freedom of information request to your NHS Trust:   </w:t>
            </w:r>
          </w:p>
          <w:p w:rsidR="0034670E" w:rsidRPr="0034670E" w:rsidRDefault="0034670E" w:rsidP="0034670E">
            <w:pPr>
              <w:rPr>
                <w:rFonts w:ascii="Arial" w:eastAsia="Calibri" w:hAnsi="Arial" w:cs="Arial"/>
                <w:color w:val="0070C0"/>
                <w:sz w:val="24"/>
                <w:lang w:val="en-US" w:eastAsia="en-GB"/>
              </w:rPr>
            </w:pPr>
          </w:p>
        </w:tc>
      </w:tr>
      <w:tr w:rsidR="00530118" w:rsidRPr="00D87C3B"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34670E" w:rsidRPr="0034670E" w:rsidRDefault="0034670E" w:rsidP="0034670E">
            <w:pPr>
              <w:pStyle w:val="ListParagraph"/>
              <w:numPr>
                <w:ilvl w:val="0"/>
                <w:numId w:val="39"/>
              </w:numPr>
              <w:rPr>
                <w:rFonts w:ascii="Arial" w:hAnsi="Arial" w:cs="Arial"/>
                <w:color w:val="000000"/>
              </w:rPr>
            </w:pPr>
            <w:r w:rsidRPr="0034670E">
              <w:rPr>
                <w:rFonts w:ascii="Arial" w:hAnsi="Arial" w:cs="Arial"/>
                <w:color w:val="000000"/>
                <w:bdr w:val="none" w:sz="0" w:space="0" w:color="auto" w:frame="1"/>
              </w:rPr>
              <w:t>What antenatal advice does the trust routinely give to mothers about infant skincare including the bathing of babies?  </w:t>
            </w:r>
            <w:r w:rsidRPr="0034670E">
              <w:rPr>
                <w:rFonts w:ascii="Arial" w:hAnsi="Arial" w:cs="Arial"/>
                <w:color w:val="000000"/>
              </w:rPr>
              <w:t> </w:t>
            </w:r>
          </w:p>
          <w:p w:rsidR="00530118" w:rsidRPr="0034670E"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EF4EAD" w:rsidRPr="00F41F58" w:rsidRDefault="00EF4EAD" w:rsidP="00EF4EAD">
            <w:pPr>
              <w:rPr>
                <w:rFonts w:ascii="Arial" w:hAnsi="Arial" w:cs="Arial"/>
                <w:color w:val="0070C0"/>
                <w:u w:val="single"/>
              </w:rPr>
            </w:pPr>
            <w:r w:rsidRPr="00F41F58">
              <w:rPr>
                <w:rFonts w:ascii="Arial" w:hAnsi="Arial" w:cs="Arial"/>
                <w:color w:val="0070C0"/>
                <w:u w:val="single"/>
              </w:rPr>
              <w:t>Often discussed as part of the birth and personalised care planning:</w:t>
            </w:r>
          </w:p>
          <w:p w:rsidR="00EF4EAD" w:rsidRPr="00F41F58" w:rsidRDefault="00EF4EAD" w:rsidP="00EF4EAD">
            <w:pPr>
              <w:rPr>
                <w:rFonts w:ascii="Arial" w:hAnsi="Arial" w:cs="Arial"/>
                <w:color w:val="0070C0"/>
                <w:u w:val="single"/>
              </w:rPr>
            </w:pPr>
          </w:p>
          <w:p w:rsidR="00EF4EAD" w:rsidRPr="00F41F58" w:rsidRDefault="00EF4EAD" w:rsidP="00EF4EAD">
            <w:pPr>
              <w:rPr>
                <w:rFonts w:ascii="Arial" w:hAnsi="Arial" w:cs="Arial"/>
                <w:color w:val="0070C0"/>
                <w:u w:val="single"/>
              </w:rPr>
            </w:pPr>
            <w:r w:rsidRPr="00F41F58">
              <w:rPr>
                <w:rFonts w:ascii="Arial" w:hAnsi="Arial" w:cs="Arial"/>
                <w:color w:val="0070C0"/>
                <w:u w:val="single"/>
              </w:rPr>
              <w:t>For a Well Term Baby</w:t>
            </w:r>
          </w:p>
          <w:p w:rsidR="00EF4EAD" w:rsidRPr="00F41F58" w:rsidRDefault="00EF4EAD" w:rsidP="00EF4EAD">
            <w:pPr>
              <w:ind w:left="1418"/>
              <w:rPr>
                <w:rFonts w:ascii="Arial" w:hAnsi="Arial" w:cs="Arial"/>
                <w:color w:val="0070C0"/>
              </w:rPr>
            </w:pPr>
          </w:p>
          <w:p w:rsidR="00EF4EAD" w:rsidRPr="00F41F58" w:rsidRDefault="00EF4EAD" w:rsidP="00EF4EAD">
            <w:pPr>
              <w:rPr>
                <w:rFonts w:ascii="Arial" w:hAnsi="Arial" w:cs="Arial"/>
                <w:color w:val="0070C0"/>
              </w:rPr>
            </w:pPr>
            <w:r w:rsidRPr="00F41F58">
              <w:rPr>
                <w:rFonts w:ascii="Arial" w:hAnsi="Arial" w:cs="Arial"/>
                <w:color w:val="0070C0"/>
              </w:rPr>
              <w:t>To prevent hypothermia the first bath should be delayed until the baby has a stable temperature. Delaying the first bath for 2-3 days helps with skin colonisation and development of the skin mantle.</w:t>
            </w:r>
          </w:p>
          <w:p w:rsidR="00EF4EAD" w:rsidRPr="00F41F58" w:rsidRDefault="00EF4EAD" w:rsidP="00EF4EAD">
            <w:pPr>
              <w:ind w:left="1418"/>
              <w:rPr>
                <w:rFonts w:ascii="Arial" w:hAnsi="Arial" w:cs="Arial"/>
                <w:b/>
                <w:color w:val="0070C0"/>
              </w:rPr>
            </w:pPr>
          </w:p>
          <w:p w:rsidR="00EF4EAD" w:rsidRPr="00F41F58" w:rsidRDefault="00EF4EAD" w:rsidP="00EF4EAD">
            <w:pPr>
              <w:rPr>
                <w:rFonts w:ascii="Arial" w:hAnsi="Arial" w:cs="Arial"/>
                <w:color w:val="0070C0"/>
              </w:rPr>
            </w:pPr>
            <w:r w:rsidRPr="00F41F58">
              <w:rPr>
                <w:rFonts w:ascii="Arial" w:hAnsi="Arial" w:cs="Arial"/>
                <w:color w:val="0070C0"/>
              </w:rPr>
              <w:t>The bath water should be maintained at 37°C. To ensure that this is achieved the water temperature could be measured using a bath thermometer.</w:t>
            </w:r>
          </w:p>
          <w:p w:rsidR="00530118" w:rsidRPr="00F41F58" w:rsidRDefault="00530118" w:rsidP="00A634AC">
            <w:pPr>
              <w:spacing w:line="252" w:lineRule="auto"/>
              <w:rPr>
                <w:rFonts w:ascii="Arial" w:eastAsia="Calibri" w:hAnsi="Arial" w:cs="Arial"/>
                <w:color w:val="0070C0"/>
                <w:lang w:val="en-US" w:eastAsia="en-GB"/>
              </w:rPr>
            </w:pPr>
          </w:p>
        </w:tc>
      </w:tr>
      <w:tr w:rsidR="00530118" w:rsidRPr="00EF4EAD" w:rsidTr="00A634AC">
        <w:trPr>
          <w:trHeight w:val="258"/>
        </w:trPr>
        <w:tc>
          <w:tcPr>
            <w:tcW w:w="5350" w:type="dxa"/>
            <w:tcBorders>
              <w:top w:val="single" w:sz="4" w:space="0" w:color="auto"/>
              <w:left w:val="single" w:sz="4" w:space="0" w:color="auto"/>
              <w:bottom w:val="single" w:sz="4" w:space="0" w:color="auto"/>
              <w:right w:val="single" w:sz="4" w:space="0" w:color="auto"/>
            </w:tcBorders>
          </w:tcPr>
          <w:p w:rsidR="0034670E" w:rsidRPr="0034670E" w:rsidRDefault="0034670E" w:rsidP="0034670E">
            <w:pPr>
              <w:pStyle w:val="ListParagraph"/>
              <w:numPr>
                <w:ilvl w:val="0"/>
                <w:numId w:val="39"/>
              </w:numPr>
              <w:rPr>
                <w:rFonts w:ascii="Arial" w:hAnsi="Arial" w:cs="Arial"/>
                <w:color w:val="000000"/>
              </w:rPr>
            </w:pPr>
            <w:r w:rsidRPr="0034670E">
              <w:rPr>
                <w:rFonts w:ascii="Arial" w:hAnsi="Arial" w:cs="Arial"/>
                <w:color w:val="000000"/>
                <w:bdr w:val="none" w:sz="0" w:space="0" w:color="auto" w:frame="1"/>
              </w:rPr>
              <w:t>What postpartum advice does the trust routinely give to mothers about infant skincare including the bathing of babies?   </w:t>
            </w:r>
            <w:r w:rsidRPr="0034670E">
              <w:rPr>
                <w:rFonts w:ascii="Arial" w:hAnsi="Arial" w:cs="Arial"/>
                <w:color w:val="000000"/>
              </w:rPr>
              <w:t> </w:t>
            </w:r>
          </w:p>
          <w:p w:rsidR="00530118" w:rsidRPr="0034670E" w:rsidRDefault="00530118" w:rsidP="0053011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rsidR="00EF4EAD" w:rsidRPr="00F41F58" w:rsidRDefault="00EF4EAD" w:rsidP="00EF4EAD">
            <w:pPr>
              <w:jc w:val="center"/>
              <w:rPr>
                <w:rFonts w:ascii="Arial" w:hAnsi="Arial"/>
                <w:b/>
                <w:color w:val="0070C0"/>
              </w:rPr>
            </w:pPr>
            <w:r w:rsidRPr="00F41F58">
              <w:rPr>
                <w:rFonts w:ascii="Arial" w:hAnsi="Arial"/>
                <w:b/>
                <w:color w:val="0070C0"/>
              </w:rPr>
              <w:t>Main recommendations:</w:t>
            </w:r>
          </w:p>
          <w:p w:rsidR="00EF4EAD" w:rsidRPr="00F41F58" w:rsidRDefault="00EF4EAD" w:rsidP="00EF4EAD">
            <w:pPr>
              <w:jc w:val="center"/>
              <w:rPr>
                <w:rFonts w:ascii="Arial" w:hAnsi="Arial"/>
                <w:b/>
                <w:color w:val="0070C0"/>
              </w:rPr>
            </w:pPr>
          </w:p>
          <w:p w:rsidR="00EF4EAD" w:rsidRPr="00F41F58" w:rsidRDefault="00EF4EAD" w:rsidP="00EF4EAD">
            <w:pPr>
              <w:numPr>
                <w:ilvl w:val="0"/>
                <w:numId w:val="40"/>
              </w:numPr>
              <w:rPr>
                <w:rFonts w:ascii="Arial" w:hAnsi="Arial"/>
                <w:bCs/>
                <w:color w:val="0070C0"/>
              </w:rPr>
            </w:pPr>
            <w:r w:rsidRPr="00F41F58">
              <w:rPr>
                <w:rFonts w:ascii="Arial" w:hAnsi="Arial"/>
                <w:bCs/>
                <w:color w:val="0070C0"/>
              </w:rPr>
              <w:t xml:space="preserve">Leave vernix caseosa to absorb into the skin – do not rub it off – </w:t>
            </w:r>
            <w:r w:rsidRPr="00F41F58">
              <w:rPr>
                <w:rFonts w:ascii="Arial" w:hAnsi="Arial"/>
                <w:bCs/>
                <w:i/>
                <w:color w:val="0070C0"/>
              </w:rPr>
              <w:t>routinely discussed on labour ward/PN ward</w:t>
            </w:r>
          </w:p>
          <w:p w:rsidR="00EF4EAD" w:rsidRPr="00F41F58" w:rsidRDefault="00EF4EAD" w:rsidP="00EF4EAD">
            <w:pPr>
              <w:rPr>
                <w:rFonts w:ascii="Arial" w:hAnsi="Arial"/>
                <w:bCs/>
                <w:color w:val="0070C0"/>
              </w:rPr>
            </w:pPr>
          </w:p>
          <w:p w:rsidR="00EF4EAD" w:rsidRPr="00F41F58" w:rsidRDefault="00EF4EAD" w:rsidP="00EF4EAD">
            <w:pPr>
              <w:numPr>
                <w:ilvl w:val="0"/>
                <w:numId w:val="40"/>
              </w:numPr>
              <w:rPr>
                <w:rFonts w:ascii="Arial" w:hAnsi="Arial"/>
                <w:bCs/>
                <w:color w:val="0070C0"/>
              </w:rPr>
            </w:pPr>
            <w:r w:rsidRPr="00F41F58">
              <w:rPr>
                <w:rFonts w:ascii="Arial" w:hAnsi="Arial"/>
                <w:bCs/>
                <w:color w:val="0070C0"/>
              </w:rPr>
              <w:t xml:space="preserve">Only bath a preterm baby or a baby who has been ill when he/she is physiologically stable – </w:t>
            </w:r>
            <w:r w:rsidRPr="00F41F58">
              <w:rPr>
                <w:rFonts w:ascii="Arial" w:hAnsi="Arial"/>
                <w:bCs/>
                <w:i/>
                <w:color w:val="0070C0"/>
              </w:rPr>
              <w:t>discussed as appropriate</w:t>
            </w:r>
          </w:p>
          <w:p w:rsidR="00EF4EAD" w:rsidRPr="00F41F58" w:rsidRDefault="00EF4EAD" w:rsidP="00EF4EAD">
            <w:pPr>
              <w:rPr>
                <w:rFonts w:ascii="Arial" w:hAnsi="Arial"/>
                <w:bCs/>
                <w:color w:val="0070C0"/>
              </w:rPr>
            </w:pPr>
          </w:p>
          <w:p w:rsidR="00EF4EAD" w:rsidRPr="00F41F58" w:rsidRDefault="00EF4EAD" w:rsidP="00EF4EAD">
            <w:pPr>
              <w:numPr>
                <w:ilvl w:val="0"/>
                <w:numId w:val="40"/>
              </w:numPr>
              <w:rPr>
                <w:rFonts w:ascii="Arial" w:hAnsi="Arial"/>
                <w:bCs/>
                <w:color w:val="0070C0"/>
              </w:rPr>
            </w:pPr>
            <w:r w:rsidRPr="00F41F58">
              <w:rPr>
                <w:rFonts w:ascii="Arial" w:hAnsi="Arial"/>
                <w:bCs/>
                <w:color w:val="0070C0"/>
              </w:rPr>
              <w:t>If necessary, bath a ‘well’ baby when his/her temperature has been within an acceptable range for 2-4 hours after birth, but preferably delay the first bath until the 2</w:t>
            </w:r>
            <w:r w:rsidRPr="00F41F58">
              <w:rPr>
                <w:rFonts w:ascii="Arial" w:hAnsi="Arial"/>
                <w:bCs/>
                <w:color w:val="0070C0"/>
                <w:vertAlign w:val="superscript"/>
              </w:rPr>
              <w:t>nd</w:t>
            </w:r>
            <w:r w:rsidRPr="00F41F58">
              <w:rPr>
                <w:rFonts w:ascii="Arial" w:hAnsi="Arial"/>
                <w:bCs/>
                <w:color w:val="0070C0"/>
              </w:rPr>
              <w:t xml:space="preserve"> or 3</w:t>
            </w:r>
            <w:r w:rsidRPr="00F41F58">
              <w:rPr>
                <w:rFonts w:ascii="Arial" w:hAnsi="Arial"/>
                <w:bCs/>
                <w:color w:val="0070C0"/>
                <w:vertAlign w:val="superscript"/>
              </w:rPr>
              <w:t>rd</w:t>
            </w:r>
            <w:r w:rsidRPr="00F41F58">
              <w:rPr>
                <w:rFonts w:ascii="Arial" w:hAnsi="Arial"/>
                <w:bCs/>
                <w:color w:val="0070C0"/>
              </w:rPr>
              <w:t xml:space="preserve"> day of life to assist with skin maturation. - </w:t>
            </w:r>
            <w:r w:rsidRPr="00F41F58">
              <w:rPr>
                <w:rFonts w:ascii="Arial" w:hAnsi="Arial"/>
                <w:bCs/>
                <w:i/>
                <w:color w:val="0070C0"/>
              </w:rPr>
              <w:t>routinely discussed on labour ward/PN ward/community</w:t>
            </w:r>
          </w:p>
          <w:p w:rsidR="00EF4EAD" w:rsidRPr="00F41F58" w:rsidRDefault="00EF4EAD" w:rsidP="00EF4EAD">
            <w:pPr>
              <w:rPr>
                <w:rFonts w:ascii="Arial" w:hAnsi="Arial"/>
                <w:bCs/>
                <w:color w:val="0070C0"/>
              </w:rPr>
            </w:pPr>
          </w:p>
          <w:p w:rsidR="00EF4EAD" w:rsidRPr="00F41F58" w:rsidRDefault="00EF4EAD" w:rsidP="00EF4EAD">
            <w:pPr>
              <w:numPr>
                <w:ilvl w:val="0"/>
                <w:numId w:val="40"/>
              </w:numPr>
              <w:rPr>
                <w:rFonts w:ascii="Arial" w:hAnsi="Arial"/>
                <w:bCs/>
                <w:color w:val="0070C0"/>
              </w:rPr>
            </w:pPr>
            <w:r w:rsidRPr="00F41F58">
              <w:rPr>
                <w:rFonts w:ascii="Arial" w:hAnsi="Arial"/>
                <w:bCs/>
                <w:color w:val="0070C0"/>
              </w:rPr>
              <w:t>Ensure temperature of bath water is maintained at 37</w:t>
            </w:r>
            <w:r w:rsidRPr="00F41F58">
              <w:rPr>
                <w:rFonts w:ascii="Arial" w:hAnsi="Arial"/>
                <w:bCs/>
                <w:color w:val="0070C0"/>
                <w:vertAlign w:val="superscript"/>
              </w:rPr>
              <w:t>o</w:t>
            </w:r>
            <w:r w:rsidRPr="00F41F58">
              <w:rPr>
                <w:rFonts w:ascii="Arial" w:hAnsi="Arial"/>
                <w:bCs/>
                <w:color w:val="0070C0"/>
              </w:rPr>
              <w:t xml:space="preserve">C.  Use a bath thermometer if able – </w:t>
            </w:r>
            <w:r w:rsidRPr="00F41F58">
              <w:rPr>
                <w:rFonts w:ascii="Arial" w:hAnsi="Arial"/>
                <w:bCs/>
                <w:i/>
                <w:color w:val="0070C0"/>
              </w:rPr>
              <w:t>routinely discussed on labour ward/PN ward/community</w:t>
            </w:r>
          </w:p>
          <w:p w:rsidR="00EF4EAD" w:rsidRPr="00F41F58" w:rsidRDefault="00EF4EAD" w:rsidP="00EF4EAD">
            <w:pPr>
              <w:rPr>
                <w:rFonts w:ascii="Arial" w:hAnsi="Arial"/>
                <w:bCs/>
                <w:color w:val="0070C0"/>
              </w:rPr>
            </w:pPr>
          </w:p>
          <w:p w:rsidR="00EF4EAD" w:rsidRPr="00F41F58" w:rsidRDefault="00EF4EAD" w:rsidP="00EF4EAD">
            <w:pPr>
              <w:numPr>
                <w:ilvl w:val="0"/>
                <w:numId w:val="40"/>
              </w:numPr>
              <w:rPr>
                <w:rFonts w:ascii="Arial" w:hAnsi="Arial"/>
                <w:bCs/>
                <w:i/>
                <w:color w:val="0070C0"/>
              </w:rPr>
            </w:pPr>
            <w:r w:rsidRPr="00F41F58">
              <w:rPr>
                <w:rFonts w:ascii="Arial" w:hAnsi="Arial"/>
                <w:bCs/>
                <w:color w:val="0070C0"/>
              </w:rPr>
              <w:t xml:space="preserve">Avoid baby toiletries and other cleansing products until the baby is at least a month old – use plain water to cleanse baby’s skin. – </w:t>
            </w:r>
            <w:r w:rsidRPr="00F41F58">
              <w:rPr>
                <w:rFonts w:ascii="Arial" w:hAnsi="Arial"/>
                <w:bCs/>
                <w:i/>
                <w:color w:val="0070C0"/>
              </w:rPr>
              <w:t>routinely discussed on labour ward/PN ward/community</w:t>
            </w:r>
          </w:p>
          <w:p w:rsidR="00EF4EAD" w:rsidRPr="00F41F58" w:rsidRDefault="00EF4EAD" w:rsidP="00EF4EAD">
            <w:pPr>
              <w:rPr>
                <w:rFonts w:ascii="Arial" w:hAnsi="Arial"/>
                <w:bCs/>
                <w:color w:val="0070C0"/>
              </w:rPr>
            </w:pPr>
          </w:p>
          <w:p w:rsidR="00EF4EAD" w:rsidRPr="00F41F58" w:rsidRDefault="00EF4EAD" w:rsidP="00EF4EAD">
            <w:pPr>
              <w:numPr>
                <w:ilvl w:val="0"/>
                <w:numId w:val="40"/>
              </w:numPr>
              <w:rPr>
                <w:rFonts w:ascii="Arial" w:hAnsi="Arial"/>
                <w:bCs/>
                <w:color w:val="0070C0"/>
              </w:rPr>
            </w:pPr>
            <w:r w:rsidRPr="00F41F58">
              <w:rPr>
                <w:rFonts w:ascii="Arial" w:hAnsi="Arial"/>
                <w:bCs/>
                <w:color w:val="0070C0"/>
              </w:rPr>
              <w:t xml:space="preserve">Only bath baby 2-3 times a week – ‘top and tail’ in-between bathing. – </w:t>
            </w:r>
            <w:r w:rsidRPr="00F41F58">
              <w:rPr>
                <w:rFonts w:ascii="Arial" w:hAnsi="Arial"/>
                <w:bCs/>
                <w:i/>
                <w:color w:val="0070C0"/>
              </w:rPr>
              <w:t>routinely discussed on labour ward/PN ward/community</w:t>
            </w:r>
          </w:p>
          <w:p w:rsidR="00EF4EAD" w:rsidRPr="00F41F58" w:rsidRDefault="00EF4EAD" w:rsidP="00EF4EAD">
            <w:pPr>
              <w:rPr>
                <w:rFonts w:ascii="Arial" w:hAnsi="Arial"/>
                <w:bCs/>
                <w:color w:val="0070C0"/>
              </w:rPr>
            </w:pPr>
          </w:p>
          <w:p w:rsidR="00EF4EAD" w:rsidRPr="00F41F58" w:rsidRDefault="00EF4EAD" w:rsidP="00EF4EAD">
            <w:pPr>
              <w:numPr>
                <w:ilvl w:val="0"/>
                <w:numId w:val="40"/>
              </w:numPr>
              <w:rPr>
                <w:rFonts w:ascii="Arial" w:hAnsi="Arial"/>
                <w:bCs/>
                <w:color w:val="0070C0"/>
              </w:rPr>
            </w:pPr>
            <w:r w:rsidRPr="00F41F58">
              <w:rPr>
                <w:rFonts w:ascii="Arial" w:hAnsi="Arial"/>
                <w:bCs/>
                <w:color w:val="0070C0"/>
              </w:rPr>
              <w:t xml:space="preserve">Expose nappy area as often as possible and consider a thin layer of barrier ointment in nappy area to protect the stratum corneum – ensure ointment is preservative-free and does not contain antiseptic, fragrance or </w:t>
            </w:r>
            <w:r w:rsidR="00F41F58" w:rsidRPr="00F41F58">
              <w:rPr>
                <w:rFonts w:ascii="Arial" w:hAnsi="Arial"/>
                <w:bCs/>
                <w:color w:val="0070C0"/>
              </w:rPr>
              <w:t>colourings. -</w:t>
            </w:r>
            <w:r w:rsidRPr="00F41F58">
              <w:rPr>
                <w:rFonts w:ascii="Arial" w:hAnsi="Arial"/>
                <w:bCs/>
                <w:color w:val="0070C0"/>
              </w:rPr>
              <w:t xml:space="preserve"> </w:t>
            </w:r>
            <w:r w:rsidRPr="00F41F58">
              <w:rPr>
                <w:rFonts w:ascii="Arial" w:hAnsi="Arial"/>
                <w:bCs/>
                <w:i/>
                <w:color w:val="0070C0"/>
              </w:rPr>
              <w:t>routinely discussed at NIPE</w:t>
            </w:r>
          </w:p>
          <w:p w:rsidR="00EF4EAD" w:rsidRPr="00F41F58" w:rsidRDefault="00EF4EAD" w:rsidP="00EF4EAD">
            <w:pPr>
              <w:rPr>
                <w:rFonts w:ascii="Arial" w:hAnsi="Arial"/>
                <w:bCs/>
                <w:color w:val="0070C0"/>
              </w:rPr>
            </w:pPr>
          </w:p>
          <w:p w:rsidR="00EF4EAD" w:rsidRPr="00F41F58" w:rsidRDefault="00EF4EAD" w:rsidP="00EF4EAD">
            <w:pPr>
              <w:numPr>
                <w:ilvl w:val="0"/>
                <w:numId w:val="40"/>
              </w:numPr>
              <w:rPr>
                <w:rFonts w:ascii="Arial" w:hAnsi="Arial"/>
                <w:bCs/>
                <w:color w:val="0070C0"/>
              </w:rPr>
            </w:pPr>
            <w:r w:rsidRPr="00F41F58">
              <w:rPr>
                <w:rFonts w:ascii="Arial" w:hAnsi="Arial"/>
                <w:bCs/>
                <w:color w:val="0070C0"/>
              </w:rPr>
              <w:t xml:space="preserve">Avoid the use of ointments / lotions to improve condition of </w:t>
            </w:r>
            <w:r w:rsidR="00F41F58" w:rsidRPr="00F41F58">
              <w:rPr>
                <w:rFonts w:ascii="Arial" w:hAnsi="Arial"/>
                <w:bCs/>
                <w:color w:val="0070C0"/>
              </w:rPr>
              <w:t>new-born</w:t>
            </w:r>
            <w:r w:rsidRPr="00F41F58">
              <w:rPr>
                <w:rFonts w:ascii="Arial" w:hAnsi="Arial"/>
                <w:bCs/>
                <w:color w:val="0070C0"/>
              </w:rPr>
              <w:t xml:space="preserve"> skin. </w:t>
            </w:r>
            <w:r w:rsidRPr="00F41F58">
              <w:rPr>
                <w:rFonts w:ascii="Arial" w:hAnsi="Arial"/>
                <w:bCs/>
                <w:i/>
                <w:color w:val="0070C0"/>
              </w:rPr>
              <w:t>Routinely discussed on labour ward/PN ward/community and at NIPE</w:t>
            </w:r>
          </w:p>
          <w:p w:rsidR="00EF4EAD" w:rsidRPr="00F41F58" w:rsidRDefault="00EF4EAD" w:rsidP="00EF4EAD">
            <w:pPr>
              <w:rPr>
                <w:rFonts w:ascii="Arial" w:hAnsi="Arial"/>
                <w:bCs/>
                <w:color w:val="0070C0"/>
              </w:rPr>
            </w:pPr>
          </w:p>
          <w:p w:rsidR="00EF4EAD" w:rsidRPr="00F41F58" w:rsidRDefault="00EF4EAD" w:rsidP="00EF4EAD">
            <w:pPr>
              <w:numPr>
                <w:ilvl w:val="0"/>
                <w:numId w:val="40"/>
              </w:numPr>
              <w:rPr>
                <w:rFonts w:ascii="Arial" w:hAnsi="Arial"/>
                <w:bCs/>
                <w:color w:val="0070C0"/>
              </w:rPr>
            </w:pPr>
            <w:r w:rsidRPr="00F41F58">
              <w:rPr>
                <w:rFonts w:ascii="Arial" w:hAnsi="Arial"/>
                <w:bCs/>
                <w:color w:val="0070C0"/>
              </w:rPr>
              <w:t xml:space="preserve">Ensure the umbilical cord is kept clean and dry, allowing it to be exposed to air as frequently as possible. </w:t>
            </w:r>
            <w:r w:rsidRPr="00F41F58">
              <w:rPr>
                <w:rFonts w:ascii="Arial" w:hAnsi="Arial"/>
                <w:bCs/>
                <w:i/>
                <w:color w:val="0070C0"/>
              </w:rPr>
              <w:t>Routinely discussed on labour ward/PN ward/community and at NIPE</w:t>
            </w:r>
          </w:p>
          <w:p w:rsidR="00EF4EAD" w:rsidRPr="00F41F58" w:rsidRDefault="00EF4EAD" w:rsidP="00EF4EAD">
            <w:pPr>
              <w:rPr>
                <w:rFonts w:ascii="Arial" w:hAnsi="Arial"/>
                <w:bCs/>
                <w:color w:val="0070C0"/>
              </w:rPr>
            </w:pPr>
            <w:bookmarkStart w:id="1" w:name="_GoBack"/>
            <w:bookmarkEnd w:id="1"/>
          </w:p>
          <w:p w:rsidR="00EF4EAD" w:rsidRPr="00F41F58" w:rsidRDefault="00EF4EAD" w:rsidP="00EF4EAD">
            <w:pPr>
              <w:pStyle w:val="ListParagraph"/>
              <w:numPr>
                <w:ilvl w:val="0"/>
                <w:numId w:val="40"/>
              </w:numPr>
              <w:contextualSpacing w:val="0"/>
              <w:rPr>
                <w:rFonts w:ascii="Arial" w:hAnsi="Arial"/>
                <w:bCs/>
                <w:color w:val="0070C0"/>
              </w:rPr>
            </w:pPr>
            <w:r w:rsidRPr="00F41F58">
              <w:rPr>
                <w:rFonts w:ascii="Arial" w:hAnsi="Arial"/>
                <w:bCs/>
                <w:color w:val="0070C0"/>
              </w:rPr>
              <w:t xml:space="preserve">Encourage the mother/parent to have Skin to Skin care for a minimum of </w:t>
            </w:r>
            <w:r w:rsidR="00F41F58" w:rsidRPr="00F41F58">
              <w:rPr>
                <w:rFonts w:ascii="Arial" w:hAnsi="Arial"/>
                <w:bCs/>
                <w:color w:val="0070C0"/>
              </w:rPr>
              <w:t>1-hour</w:t>
            </w:r>
            <w:r w:rsidRPr="00F41F58">
              <w:rPr>
                <w:rFonts w:ascii="Arial" w:hAnsi="Arial"/>
                <w:bCs/>
                <w:color w:val="0070C0"/>
              </w:rPr>
              <w:t xml:space="preserve"> post-birth as this contributes to colonisation of the skin – </w:t>
            </w:r>
            <w:r w:rsidRPr="00F41F58">
              <w:rPr>
                <w:rFonts w:ascii="Arial" w:hAnsi="Arial"/>
                <w:bCs/>
                <w:i/>
                <w:color w:val="0070C0"/>
              </w:rPr>
              <w:t>routine for all where baby is well enough</w:t>
            </w:r>
          </w:p>
          <w:p w:rsidR="00530118" w:rsidRPr="00F41F58" w:rsidRDefault="00530118" w:rsidP="00A634AC">
            <w:pPr>
              <w:spacing w:line="252" w:lineRule="auto"/>
              <w:rPr>
                <w:rFonts w:ascii="Arial" w:eastAsia="Calibri" w:hAnsi="Arial" w:cs="Arial"/>
                <w:color w:val="0070C0"/>
                <w:lang w:val="en-US" w:eastAsia="en-GB"/>
              </w:rPr>
            </w:pPr>
          </w:p>
        </w:tc>
      </w:tr>
      <w:tr w:rsidR="0034670E" w:rsidRPr="00D87C3B" w:rsidTr="0016615B">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34670E" w:rsidRPr="0034670E" w:rsidRDefault="0034670E" w:rsidP="0034670E">
            <w:pPr>
              <w:rPr>
                <w:rFonts w:ascii="Arial" w:eastAsiaTheme="minorHAnsi" w:hAnsi="Arial" w:cs="Arial"/>
              </w:rPr>
            </w:pPr>
            <w:r w:rsidRPr="0034670E">
              <w:rPr>
                <w:rFonts w:ascii="Arial" w:hAnsi="Arial" w:cs="Arial"/>
                <w:color w:val="000000"/>
                <w:bdr w:val="none" w:sz="0" w:space="0" w:color="auto" w:frame="1"/>
              </w:rPr>
              <w:lastRenderedPageBreak/>
              <w:t>Please let us know if you do not routinely give advice about this. If your trust has several hospitals and the advice differs at each hospital, please answer each question for each hospital. Your midwifery team and/or obstetrics team are likely to be able to help with this request. If you do not have a midwifery or obstetrics team, please let us know.  </w:t>
            </w:r>
            <w:r w:rsidRPr="0034670E">
              <w:rPr>
                <w:rFonts w:ascii="Arial" w:hAnsi="Arial" w:cs="Arial"/>
                <w:color w:val="000000"/>
              </w:rPr>
              <w:t> </w:t>
            </w:r>
          </w:p>
          <w:p w:rsidR="0034670E" w:rsidRPr="0034670E" w:rsidRDefault="0034670E" w:rsidP="00A634AC">
            <w:pPr>
              <w:spacing w:line="252" w:lineRule="auto"/>
              <w:rPr>
                <w:rFonts w:ascii="Arial" w:eastAsia="Calibri" w:hAnsi="Arial" w:cs="Arial"/>
                <w:color w:val="0070C0"/>
                <w:sz w:val="24"/>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B5680D"/>
    <w:multiLevelType w:val="hybridMultilevel"/>
    <w:tmpl w:val="E8DCFEC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770075"/>
    <w:multiLevelType w:val="multilevel"/>
    <w:tmpl w:val="FE06D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F46A9A"/>
    <w:multiLevelType w:val="hybridMultilevel"/>
    <w:tmpl w:val="B14AF6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1163C8"/>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740BB"/>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C505891"/>
    <w:multiLevelType w:val="hybridMultilevel"/>
    <w:tmpl w:val="E1E6B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1"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240F99"/>
    <w:multiLevelType w:val="hybridMultilevel"/>
    <w:tmpl w:val="2E6AFD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3F3F5F"/>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B6266"/>
    <w:multiLevelType w:val="hybridMultilevel"/>
    <w:tmpl w:val="9E966436"/>
    <w:lvl w:ilvl="0" w:tplc="B6009102">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6F1A4C"/>
    <w:multiLevelType w:val="hybridMultilevel"/>
    <w:tmpl w:val="311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8A1728"/>
    <w:multiLevelType w:val="hybridMultilevel"/>
    <w:tmpl w:val="790093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AE6C9D"/>
    <w:multiLevelType w:val="multilevel"/>
    <w:tmpl w:val="FE06D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111515"/>
    <w:multiLevelType w:val="hybridMultilevel"/>
    <w:tmpl w:val="50F8C8B4"/>
    <w:lvl w:ilvl="0" w:tplc="9C501508">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FF5C02"/>
    <w:multiLevelType w:val="hybridMultilevel"/>
    <w:tmpl w:val="E2CE8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42DD6"/>
    <w:multiLevelType w:val="hybridMultilevel"/>
    <w:tmpl w:val="E2CE86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2B00CE8"/>
    <w:multiLevelType w:val="hybridMultilevel"/>
    <w:tmpl w:val="14CC2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3F53C5A"/>
    <w:multiLevelType w:val="hybridMultilevel"/>
    <w:tmpl w:val="DF12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6"/>
  </w:num>
  <w:num w:numId="12">
    <w:abstractNumId w:val="2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 w:numId="16">
    <w:abstractNumId w:val="31"/>
  </w:num>
  <w:num w:numId="17">
    <w:abstractNumId w:val="28"/>
  </w:num>
  <w:num w:numId="18">
    <w:abstractNumId w:val="23"/>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3"/>
  </w:num>
  <w:num w:numId="27">
    <w:abstractNumId w:val="22"/>
  </w:num>
  <w:num w:numId="28">
    <w:abstractNumId w:val="15"/>
  </w:num>
  <w:num w:numId="29">
    <w:abstractNumId w:val="35"/>
  </w:num>
  <w:num w:numId="30">
    <w:abstractNumId w:val="24"/>
  </w:num>
  <w:num w:numId="31">
    <w:abstractNumId w:val="4"/>
  </w:num>
  <w:num w:numId="32">
    <w:abstractNumId w:val="27"/>
  </w:num>
  <w:num w:numId="33">
    <w:abstractNumId w:val="14"/>
  </w:num>
  <w:num w:numId="34">
    <w:abstractNumId w:val="16"/>
  </w:num>
  <w:num w:numId="35">
    <w:abstractNumId w:val="9"/>
  </w:num>
  <w:num w:numId="36">
    <w:abstractNumId w:val="34"/>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0B2D4C"/>
    <w:rsid w:val="00156725"/>
    <w:rsid w:val="001E465E"/>
    <w:rsid w:val="001E5451"/>
    <w:rsid w:val="00207584"/>
    <w:rsid w:val="00237B1C"/>
    <w:rsid w:val="002651EE"/>
    <w:rsid w:val="002A7C24"/>
    <w:rsid w:val="002F1421"/>
    <w:rsid w:val="00316529"/>
    <w:rsid w:val="003354E7"/>
    <w:rsid w:val="0033551A"/>
    <w:rsid w:val="0034670E"/>
    <w:rsid w:val="003503FB"/>
    <w:rsid w:val="003804ED"/>
    <w:rsid w:val="003C4E44"/>
    <w:rsid w:val="004360B0"/>
    <w:rsid w:val="00441658"/>
    <w:rsid w:val="00472C36"/>
    <w:rsid w:val="004738BF"/>
    <w:rsid w:val="00482226"/>
    <w:rsid w:val="00496B87"/>
    <w:rsid w:val="004A4CD1"/>
    <w:rsid w:val="004B4B3E"/>
    <w:rsid w:val="00504570"/>
    <w:rsid w:val="00530118"/>
    <w:rsid w:val="00533AE8"/>
    <w:rsid w:val="00547C6C"/>
    <w:rsid w:val="005545DA"/>
    <w:rsid w:val="0059095F"/>
    <w:rsid w:val="005A01F8"/>
    <w:rsid w:val="005A3B76"/>
    <w:rsid w:val="005A71C1"/>
    <w:rsid w:val="005B3F1E"/>
    <w:rsid w:val="005D17AF"/>
    <w:rsid w:val="005D64C5"/>
    <w:rsid w:val="00616438"/>
    <w:rsid w:val="0064633A"/>
    <w:rsid w:val="00686130"/>
    <w:rsid w:val="006974B9"/>
    <w:rsid w:val="006C4C0C"/>
    <w:rsid w:val="006D4711"/>
    <w:rsid w:val="006E4DEA"/>
    <w:rsid w:val="006F0A05"/>
    <w:rsid w:val="00711ACC"/>
    <w:rsid w:val="00793223"/>
    <w:rsid w:val="007E5D80"/>
    <w:rsid w:val="007E7A45"/>
    <w:rsid w:val="0081124D"/>
    <w:rsid w:val="00875881"/>
    <w:rsid w:val="00877D9C"/>
    <w:rsid w:val="00880170"/>
    <w:rsid w:val="00885903"/>
    <w:rsid w:val="0092478A"/>
    <w:rsid w:val="00937110"/>
    <w:rsid w:val="0094299E"/>
    <w:rsid w:val="009529EC"/>
    <w:rsid w:val="00955CEC"/>
    <w:rsid w:val="00957B65"/>
    <w:rsid w:val="009D4EB5"/>
    <w:rsid w:val="00A0181C"/>
    <w:rsid w:val="00A5218A"/>
    <w:rsid w:val="00A634AC"/>
    <w:rsid w:val="00A67D0C"/>
    <w:rsid w:val="00A83B89"/>
    <w:rsid w:val="00AB100E"/>
    <w:rsid w:val="00AE611D"/>
    <w:rsid w:val="00B21EE9"/>
    <w:rsid w:val="00B46636"/>
    <w:rsid w:val="00B54AFE"/>
    <w:rsid w:val="00B55F70"/>
    <w:rsid w:val="00B719F2"/>
    <w:rsid w:val="00BD711E"/>
    <w:rsid w:val="00BE2769"/>
    <w:rsid w:val="00C41C65"/>
    <w:rsid w:val="00C830A2"/>
    <w:rsid w:val="00C855A7"/>
    <w:rsid w:val="00C97915"/>
    <w:rsid w:val="00CA1233"/>
    <w:rsid w:val="00CD7F59"/>
    <w:rsid w:val="00CF2C29"/>
    <w:rsid w:val="00D87C3B"/>
    <w:rsid w:val="00DC04F2"/>
    <w:rsid w:val="00DC4DDB"/>
    <w:rsid w:val="00E153BA"/>
    <w:rsid w:val="00E545DF"/>
    <w:rsid w:val="00EF4EAD"/>
    <w:rsid w:val="00F12183"/>
    <w:rsid w:val="00F41F58"/>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D35668B"/>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4084163">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E0A59-8537-4F01-9396-D24AB3AD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2022-08-04T10:38:00Z</dcterms:created>
  <dcterms:modified xsi:type="dcterms:W3CDTF">2022-08-04T10:40:00Z</dcterms:modified>
</cp:coreProperties>
</file>