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6553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Clinical - Service </w:t>
          </w:r>
          <w:proofErr w:type="gramStart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Activity  Clinical</w:t>
          </w:r>
          <w:proofErr w:type="gramEnd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 - Drugs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Epilepsy Diagnosis and Treatment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10/08/2022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0A103F" w:rsidRPr="00D87C3B" w14:paraId="62FEC7C9" w14:textId="77777777" w:rsidTr="005722D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FA7" w14:textId="77777777" w:rsidR="000A103F" w:rsidRPr="000A103F" w:rsidRDefault="000A103F" w:rsidP="000A103F">
            <w:p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I am writing to you to request information under the Freedom of Information Act.</w:t>
            </w:r>
          </w:p>
          <w:p w14:paraId="727628F2" w14:textId="77777777" w:rsidR="000A103F" w:rsidRPr="000A103F" w:rsidRDefault="000A103F" w:rsidP="000A103F">
            <w:p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 </w:t>
            </w:r>
          </w:p>
          <w:p w14:paraId="3A0DBD5B" w14:textId="77777777" w:rsidR="000A103F" w:rsidRPr="000A103F" w:rsidRDefault="000A103F" w:rsidP="000A103F">
            <w:p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I wish to obtain the following information:</w:t>
            </w:r>
          </w:p>
          <w:p w14:paraId="3C262633" w14:textId="77777777" w:rsidR="000A103F" w:rsidRPr="000A103F" w:rsidRDefault="000A103F" w:rsidP="000A103F">
            <w:pPr>
              <w:rPr>
                <w:rFonts w:ascii="Arial" w:eastAsiaTheme="minorHAnsi" w:hAnsi="Arial" w:cs="Arial"/>
              </w:rPr>
            </w:pPr>
            <w:r w:rsidRPr="000A103F">
              <w:rPr>
                <w:rFonts w:ascii="Arial" w:hAnsi="Arial" w:cs="Arial"/>
              </w:rPr>
              <w:t> </w:t>
            </w:r>
          </w:p>
          <w:p w14:paraId="1E9439B6" w14:textId="316A250C" w:rsidR="000A103F" w:rsidRDefault="000A103F" w:rsidP="000A103F">
            <w:p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Please supply the information in the spreadsheet attached, which includes the above questions and tick boxes/spaces to answer them.</w:t>
            </w:r>
          </w:p>
          <w:p w14:paraId="501C0644" w14:textId="5E292E6D" w:rsidR="000A103F" w:rsidRDefault="000A103F" w:rsidP="000A103F">
            <w:pPr>
              <w:rPr>
                <w:rFonts w:ascii="Arial" w:hAnsi="Arial" w:cs="Arial"/>
              </w:rPr>
            </w:pPr>
          </w:p>
          <w:p w14:paraId="6CE6EFA0" w14:textId="387BC49A" w:rsidR="000A103F" w:rsidRPr="000A103F" w:rsidRDefault="00D50389" w:rsidP="000A1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9" w:dyaOrig="996" w14:anchorId="327B7B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5pt;height:49.5pt" o:ole="">
                  <v:imagedata r:id="rId10" o:title=""/>
                </v:shape>
                <o:OLEObject Type="Embed" ProgID="Excel.Sheet.12" ShapeID="_x0000_i1029" DrawAspect="Icon" ObjectID="_1722853626" r:id="rId11"/>
              </w:object>
            </w:r>
          </w:p>
          <w:p w14:paraId="0891F8B4" w14:textId="77777777" w:rsidR="000A103F" w:rsidRPr="000A103F" w:rsidRDefault="000A103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442" w14:textId="51A559F9" w:rsidR="000A103F" w:rsidRPr="000A103F" w:rsidRDefault="000A103F" w:rsidP="000A10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What neuroimaging technologies does your trust currently use? (tick all as appropriate in the attached spreadsheet)</w:t>
            </w:r>
          </w:p>
          <w:p w14:paraId="298DE52A" w14:textId="77777777" w:rsidR="00316529" w:rsidRDefault="000A103F" w:rsidP="000A103F">
            <w:pPr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If the box above has been ticked to indicate yes, how many of each neuroimaging technology do you have within your trust?</w:t>
            </w:r>
          </w:p>
          <w:p w14:paraId="50C92955" w14:textId="0962ACDA" w:rsidR="000A103F" w:rsidRPr="000A103F" w:rsidRDefault="000A103F" w:rsidP="000A103F">
            <w:pPr>
              <w:ind w:left="108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FC7" w14:textId="3922859B" w:rsidR="00A93EB1" w:rsidRPr="00A93EB1" w:rsidRDefault="00A93EB1" w:rsidP="00A93EB1">
            <w:pPr>
              <w:rPr>
                <w:rFonts w:ascii="Arial" w:hAnsi="Arial" w:cs="Arial"/>
                <w:color w:val="000000"/>
                <w:szCs w:val="20"/>
              </w:rPr>
            </w:pPr>
            <w:r w:rsidRPr="00A93EB1">
              <w:rPr>
                <w:rFonts w:ascii="Arial" w:hAnsi="Arial" w:cs="Arial"/>
                <w:color w:val="000000"/>
                <w:szCs w:val="20"/>
              </w:rPr>
              <w:t xml:space="preserve">MRI (Magnetic Resonance Imaging) – </w:t>
            </w:r>
            <w:r w:rsidRPr="00A93EB1">
              <w:rPr>
                <w:rFonts w:ascii="Arial" w:hAnsi="Arial" w:cs="Arial"/>
                <w:color w:val="0070C0"/>
                <w:szCs w:val="20"/>
              </w:rPr>
              <w:t>Yes, 2</w:t>
            </w:r>
          </w:p>
          <w:p w14:paraId="658B6095" w14:textId="40693699" w:rsidR="00A93EB1" w:rsidRPr="00A93EB1" w:rsidRDefault="00A93EB1" w:rsidP="00A93EB1">
            <w:pPr>
              <w:rPr>
                <w:rFonts w:ascii="Arial" w:hAnsi="Arial" w:cs="Arial"/>
                <w:color w:val="000000"/>
                <w:szCs w:val="20"/>
              </w:rPr>
            </w:pPr>
            <w:r w:rsidRPr="00A93EB1">
              <w:rPr>
                <w:rFonts w:ascii="Arial" w:hAnsi="Arial" w:cs="Arial"/>
                <w:color w:val="000000"/>
                <w:szCs w:val="20"/>
              </w:rPr>
              <w:t xml:space="preserve">CT (Computed Tomography) – </w:t>
            </w:r>
            <w:r w:rsidRPr="00A93EB1">
              <w:rPr>
                <w:rFonts w:ascii="Arial" w:hAnsi="Arial" w:cs="Arial"/>
                <w:color w:val="0070C0"/>
                <w:szCs w:val="20"/>
              </w:rPr>
              <w:t xml:space="preserve">Yes, 3 </w:t>
            </w:r>
          </w:p>
          <w:p w14:paraId="50437007" w14:textId="77777777" w:rsidR="00316529" w:rsidRPr="00A93EB1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A71" w14:textId="77777777" w:rsidR="00316529" w:rsidRDefault="000A103F" w:rsidP="000A10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Does your trust currently use MEG (magnetoencephalography) technology? (tick ONE answer in the attached spreadsheet)</w:t>
            </w:r>
          </w:p>
          <w:p w14:paraId="60870166" w14:textId="3B24012C" w:rsidR="000A103F" w:rsidRPr="000A103F" w:rsidRDefault="000A103F" w:rsidP="000A103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F95" w14:textId="44B95778" w:rsidR="00BC472B" w:rsidRPr="00BC472B" w:rsidRDefault="006E6299" w:rsidP="00BC472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472B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  <w:r w:rsidR="00BC472B" w:rsidRPr="00BC472B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 w:rsidR="00BC472B" w:rsidRPr="00BC472B">
              <w:rPr>
                <w:rFonts w:ascii="Arial" w:hAnsi="Arial" w:cs="Arial"/>
                <w:color w:val="0070C0"/>
              </w:rPr>
              <w:t xml:space="preserve"> we do not use a MEG machine and are not looking to procure one</w:t>
            </w:r>
          </w:p>
          <w:p w14:paraId="364D8690" w14:textId="237461BF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274" w14:textId="77777777" w:rsidR="003804ED" w:rsidRDefault="000A103F" w:rsidP="000A10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How many epilepsy surgeries were performed in your trust from 31st July 2016 to 31st July 2022?</w:t>
            </w:r>
          </w:p>
          <w:p w14:paraId="6B6FD8F1" w14:textId="1BC88364" w:rsidR="000A103F" w:rsidRPr="000A103F" w:rsidRDefault="000A103F" w:rsidP="000A103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1CD4362C" w:rsidR="003804ED" w:rsidRDefault="00096AA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9BF" w14:textId="77777777" w:rsidR="000A103F" w:rsidRPr="000A103F" w:rsidRDefault="000A103F" w:rsidP="000A103F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From 1st January 2021 to 31st July 2022, how many epilepsy patients in your trust have been prescribed (enter a value for each of the following in the attached spreadsheet):</w:t>
            </w:r>
          </w:p>
          <w:p w14:paraId="53D8DC35" w14:textId="77777777" w:rsidR="000A103F" w:rsidRPr="000A103F" w:rsidRDefault="000A103F" w:rsidP="000A103F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One type of anti-epileptic drug (AED)?</w:t>
            </w:r>
          </w:p>
          <w:p w14:paraId="4184C375" w14:textId="77777777" w:rsidR="000A103F" w:rsidRPr="000A103F" w:rsidRDefault="000A103F" w:rsidP="000A103F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Two types of anti-epileptic drugs (AEDs)?</w:t>
            </w:r>
          </w:p>
          <w:p w14:paraId="34DC9247" w14:textId="77777777" w:rsidR="0064633A" w:rsidRDefault="000A103F" w:rsidP="000A103F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Three or more types of anti-epileptic drugs (AEDs)?</w:t>
            </w:r>
          </w:p>
          <w:p w14:paraId="4B3DAA8D" w14:textId="2E77614D" w:rsidR="000A103F" w:rsidRPr="000A103F" w:rsidRDefault="000A103F" w:rsidP="000A103F">
            <w:pPr>
              <w:ind w:left="108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920" w14:textId="2739BF1A" w:rsidR="000663FF" w:rsidRDefault="000663FF" w:rsidP="000663FF">
            <w:pPr>
              <w:rPr>
                <w:rFonts w:ascii="Arial" w:hAnsi="Arial" w:cs="Arial"/>
                <w:color w:val="0070C0"/>
              </w:rPr>
            </w:pPr>
            <w:r w:rsidRPr="000663F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TRFT do not offer </w:t>
            </w:r>
            <w:r w:rsidRPr="000663FF">
              <w:rPr>
                <w:rFonts w:ascii="Arial" w:hAnsi="Arial" w:cs="Arial"/>
                <w:color w:val="0070C0"/>
              </w:rPr>
              <w:t xml:space="preserve">an epilepsy service, this is </w:t>
            </w:r>
            <w:proofErr w:type="gramStart"/>
            <w:r w:rsidRPr="000663FF">
              <w:rPr>
                <w:rFonts w:ascii="Arial" w:hAnsi="Arial" w:cs="Arial"/>
                <w:color w:val="0070C0"/>
              </w:rPr>
              <w:t>an</w:t>
            </w:r>
            <w:proofErr w:type="gramEnd"/>
            <w:r w:rsidRPr="000663FF">
              <w:rPr>
                <w:rFonts w:ascii="Arial" w:hAnsi="Arial" w:cs="Arial"/>
                <w:color w:val="0070C0"/>
              </w:rPr>
              <w:t xml:space="preserve"> Sheffield NHS Teaching Hospitals Service so we can’t offer a response.</w:t>
            </w:r>
          </w:p>
          <w:p w14:paraId="6D651EFC" w14:textId="77777777" w:rsidR="000663FF" w:rsidRPr="000663FF" w:rsidRDefault="000663FF" w:rsidP="000663FF">
            <w:pPr>
              <w:rPr>
                <w:rFonts w:ascii="Arial" w:hAnsi="Arial" w:cs="Arial"/>
                <w:color w:val="0070C0"/>
              </w:rPr>
            </w:pPr>
          </w:p>
          <w:p w14:paraId="17C4CD40" w14:textId="71E92A26" w:rsidR="0064633A" w:rsidRPr="000663FF" w:rsidRDefault="000663F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</w:rPr>
              <w:t>P</w:t>
            </w:r>
            <w:r w:rsidRPr="00A47F52">
              <w:rPr>
                <w:rFonts w:ascii="Arial" w:hAnsi="Arial" w:cs="Arial"/>
                <w:color w:val="0070C0"/>
              </w:rPr>
              <w:t xml:space="preserve">lease redirect your request to Sheffield Teaching Hospitals, the email address for STH is </w:t>
            </w:r>
            <w:hyperlink r:id="rId12" w:history="1">
              <w:r w:rsidRPr="00A47F52">
                <w:rPr>
                  <w:rStyle w:val="Hyperlink"/>
                  <w:color w:val="0070C0"/>
                </w:rPr>
                <w:t>f</w:t>
              </w:r>
              <w:bookmarkStart w:id="1" w:name="_GoBack"/>
              <w:bookmarkEnd w:id="1"/>
              <w:r w:rsidRPr="00A47F52">
                <w:rPr>
                  <w:rStyle w:val="Hyperlink"/>
                  <w:color w:val="0070C0"/>
                </w:rPr>
                <w:t>oi@sth.nhs.uk</w:t>
              </w:r>
            </w:hyperlink>
          </w:p>
        </w:tc>
      </w:tr>
      <w:tr w:rsidR="000663FF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4ED" w14:textId="77777777" w:rsidR="000663FF" w:rsidRPr="000A103F" w:rsidRDefault="000663FF" w:rsidP="000663FF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What was the average patient diagnosis time (in months), from initial appointment to epilepsy diagnosis, in the following date ranges: (enter a value for each of the following in the attached spreadsheet</w:t>
            </w:r>
            <w:proofErr w:type="gramStart"/>
            <w:r w:rsidRPr="000A103F">
              <w:rPr>
                <w:rFonts w:ascii="Arial" w:hAnsi="Arial" w:cs="Arial"/>
              </w:rPr>
              <w:t>):</w:t>
            </w:r>
            <w:proofErr w:type="gramEnd"/>
          </w:p>
          <w:p w14:paraId="06DBAA40" w14:textId="77777777" w:rsidR="000663FF" w:rsidRPr="000A103F" w:rsidRDefault="000663FF" w:rsidP="000663FF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1st March 2020 - 28th February 2021?</w:t>
            </w:r>
          </w:p>
          <w:p w14:paraId="09A216D9" w14:textId="77777777" w:rsidR="000663FF" w:rsidRDefault="000663FF" w:rsidP="000663FF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0A103F">
              <w:rPr>
                <w:rFonts w:ascii="Arial" w:hAnsi="Arial" w:cs="Arial"/>
              </w:rPr>
              <w:t>1st March 2021 - 28th February 2022?</w:t>
            </w:r>
          </w:p>
          <w:p w14:paraId="293B26D2" w14:textId="643969F0" w:rsidR="000663FF" w:rsidRPr="000A103F" w:rsidRDefault="000663FF" w:rsidP="000663FF">
            <w:pPr>
              <w:ind w:left="108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1EB" w14:textId="77777777" w:rsidR="000663FF" w:rsidRPr="000663FF" w:rsidRDefault="000663FF" w:rsidP="000663FF">
            <w:pPr>
              <w:rPr>
                <w:rFonts w:ascii="Arial" w:hAnsi="Arial" w:cs="Arial"/>
                <w:color w:val="0070C0"/>
              </w:rPr>
            </w:pPr>
            <w:r w:rsidRPr="000663F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TRFT do not offer </w:t>
            </w:r>
            <w:r w:rsidRPr="000663FF">
              <w:rPr>
                <w:rFonts w:ascii="Arial" w:hAnsi="Arial" w:cs="Arial"/>
                <w:color w:val="0070C0"/>
              </w:rPr>
              <w:t xml:space="preserve">an epilepsy service, this is </w:t>
            </w:r>
            <w:proofErr w:type="gramStart"/>
            <w:r w:rsidRPr="000663FF">
              <w:rPr>
                <w:rFonts w:ascii="Arial" w:hAnsi="Arial" w:cs="Arial"/>
                <w:color w:val="0070C0"/>
              </w:rPr>
              <w:t>an</w:t>
            </w:r>
            <w:proofErr w:type="gramEnd"/>
            <w:r w:rsidRPr="000663FF">
              <w:rPr>
                <w:rFonts w:ascii="Arial" w:hAnsi="Arial" w:cs="Arial"/>
                <w:color w:val="0070C0"/>
              </w:rPr>
              <w:t xml:space="preserve"> Sheffield NHS Teaching Hospitals Service so we can’t offer a response.</w:t>
            </w:r>
          </w:p>
          <w:p w14:paraId="53039BBD" w14:textId="77777777" w:rsidR="000663FF" w:rsidRDefault="000663FF" w:rsidP="000663F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D4D18C9" w14:textId="60AF6162" w:rsidR="000663FF" w:rsidRDefault="000663FF" w:rsidP="000663F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  <w:color w:val="0070C0"/>
              </w:rPr>
              <w:t>P</w:t>
            </w:r>
            <w:r w:rsidRPr="00A47F52">
              <w:rPr>
                <w:rFonts w:ascii="Arial" w:hAnsi="Arial" w:cs="Arial"/>
                <w:color w:val="0070C0"/>
              </w:rPr>
              <w:t xml:space="preserve">lease redirect your request to Sheffield Teaching Hospitals, the email address for STH is </w:t>
            </w:r>
            <w:hyperlink r:id="rId13" w:history="1">
              <w:r w:rsidRPr="00A47F52">
                <w:rPr>
                  <w:rStyle w:val="Hyperlink"/>
                  <w:color w:val="0070C0"/>
                </w:rPr>
                <w:t>foi@sth.nhs.uk</w:t>
              </w:r>
            </w:hyperlink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4"/>
      <w:footerReference w:type="first" r:id="rId15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717A"/>
    <w:multiLevelType w:val="multilevel"/>
    <w:tmpl w:val="1972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749F8"/>
    <w:multiLevelType w:val="multilevel"/>
    <w:tmpl w:val="1972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D0F8F"/>
    <w:multiLevelType w:val="multilevel"/>
    <w:tmpl w:val="19727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610EE"/>
    <w:rsid w:val="000663FF"/>
    <w:rsid w:val="00096AAB"/>
    <w:rsid w:val="000A103F"/>
    <w:rsid w:val="000A66CF"/>
    <w:rsid w:val="000B1EBE"/>
    <w:rsid w:val="000F26BE"/>
    <w:rsid w:val="001240FF"/>
    <w:rsid w:val="00132089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A61DD"/>
    <w:rsid w:val="006C4C0C"/>
    <w:rsid w:val="006E4DEA"/>
    <w:rsid w:val="006E6299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93EB1"/>
    <w:rsid w:val="00AB100E"/>
    <w:rsid w:val="00AE188F"/>
    <w:rsid w:val="00B21EE9"/>
    <w:rsid w:val="00B46636"/>
    <w:rsid w:val="00B658EE"/>
    <w:rsid w:val="00BC472B"/>
    <w:rsid w:val="00BF3B8F"/>
    <w:rsid w:val="00C41C65"/>
    <w:rsid w:val="00C62302"/>
    <w:rsid w:val="00C830A2"/>
    <w:rsid w:val="00CA1233"/>
    <w:rsid w:val="00CF2C29"/>
    <w:rsid w:val="00D070DB"/>
    <w:rsid w:val="00D50389"/>
    <w:rsid w:val="00D87C3B"/>
    <w:rsid w:val="00DC04F2"/>
    <w:rsid w:val="00E169F6"/>
    <w:rsid w:val="00E9155D"/>
    <w:rsid w:val="00EB1B94"/>
    <w:rsid w:val="00F7495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6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th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i@sth.nhs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4FF28-DBDF-4001-9EFB-668AFFCEBFA4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2022-08-24T12:39:00Z</dcterms:created>
  <dcterms:modified xsi:type="dcterms:W3CDTF">2022-08-24T12:41:00Z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