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6565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Patients Treated with Benralizumab and Omalizumab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17/08/2022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0E7A6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B8E" w14:textId="2BD8A1C9" w:rsidR="003A5339" w:rsidRPr="003A5339" w:rsidRDefault="003A5339" w:rsidP="003A533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3A5339">
              <w:rPr>
                <w:rFonts w:ascii="Arial" w:hAnsi="Arial" w:cs="Arial"/>
                <w:color w:val="000000"/>
              </w:rPr>
              <w:t>How many patients have been treated (for any condition) in the last 4 months with:</w:t>
            </w:r>
          </w:p>
          <w:p w14:paraId="7D83E33D" w14:textId="77777777" w:rsidR="003A5339" w:rsidRPr="003A5339" w:rsidRDefault="003A5339" w:rsidP="003A5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3A5339">
              <w:rPr>
                <w:rFonts w:ascii="Arial" w:hAnsi="Arial" w:cs="Arial"/>
                <w:color w:val="000000"/>
              </w:rPr>
              <w:t>Benralizumab</w:t>
            </w:r>
            <w:proofErr w:type="spellEnd"/>
            <w:r w:rsidRPr="003A5339">
              <w:rPr>
                <w:rFonts w:ascii="Arial" w:hAnsi="Arial" w:cs="Arial"/>
                <w:color w:val="000000"/>
              </w:rPr>
              <w:t xml:space="preserve">  </w:t>
            </w:r>
          </w:p>
          <w:p w14:paraId="79B867E9" w14:textId="77777777" w:rsidR="003A5339" w:rsidRPr="003A5339" w:rsidRDefault="003A5339" w:rsidP="003A5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3A5339">
              <w:rPr>
                <w:rFonts w:ascii="Arial" w:hAnsi="Arial" w:cs="Arial"/>
                <w:color w:val="000000"/>
              </w:rPr>
              <w:t xml:space="preserve">Omalizumab  </w:t>
            </w:r>
          </w:p>
          <w:p w14:paraId="78DB034C" w14:textId="77777777" w:rsidR="003A5339" w:rsidRPr="003A5339" w:rsidRDefault="003A5339" w:rsidP="003A5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3A5339">
              <w:rPr>
                <w:rFonts w:ascii="Arial" w:hAnsi="Arial" w:cs="Arial"/>
                <w:color w:val="000000"/>
              </w:rPr>
              <w:t>Reslizumab</w:t>
            </w:r>
            <w:proofErr w:type="spellEnd"/>
            <w:r w:rsidRPr="003A5339">
              <w:rPr>
                <w:rFonts w:ascii="Arial" w:hAnsi="Arial" w:cs="Arial"/>
                <w:color w:val="000000"/>
              </w:rPr>
              <w:t xml:space="preserve"> </w:t>
            </w:r>
          </w:p>
          <w:p w14:paraId="03A5BEB6" w14:textId="26F75094" w:rsidR="00316529" w:rsidRPr="003A5339" w:rsidRDefault="003A5339" w:rsidP="003A5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 w:rsidRPr="003A5339">
              <w:rPr>
                <w:rFonts w:ascii="Arial" w:hAnsi="Arial" w:cs="Arial"/>
                <w:color w:val="000000"/>
              </w:rPr>
              <w:t xml:space="preserve">Mepolizumab </w:t>
            </w:r>
            <w:r w:rsidRPr="003A533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DBF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99173B5" w14:textId="77777777" w:rsidR="00C44DEC" w:rsidRDefault="00C44D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7AB508F" w14:textId="7AB26976" w:rsidR="00C44DEC" w:rsidRPr="000E7A67" w:rsidRDefault="00C44DEC" w:rsidP="000E7A67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2984BE44" w14:textId="4E8A44F2" w:rsidR="00C44DEC" w:rsidRPr="000E7A67" w:rsidRDefault="00C44DEC" w:rsidP="000E7A67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12</w:t>
            </w:r>
          </w:p>
          <w:p w14:paraId="1ED180A1" w14:textId="77777777" w:rsidR="00C44DEC" w:rsidRPr="000E7A67" w:rsidRDefault="00C44DEC" w:rsidP="000E7A67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0891F8B4" w14:textId="66406904" w:rsidR="00C44DEC" w:rsidRPr="000E7A67" w:rsidRDefault="00C44DEC" w:rsidP="000E7A67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316529" w:rsidRPr="00D87C3B" w14:paraId="7A8EBBD7" w14:textId="77777777" w:rsidTr="000E7A6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064" w14:textId="1C252760" w:rsidR="003A5339" w:rsidRPr="003A5339" w:rsidRDefault="003A5339" w:rsidP="003A5339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3A5339">
              <w:rPr>
                <w:sz w:val="22"/>
                <w:szCs w:val="22"/>
              </w:rPr>
              <w:t xml:space="preserve">Of the patients treated in the last 4 months with any of the above products, please provide the number of patients by the following age-groups: </w:t>
            </w:r>
          </w:p>
          <w:p w14:paraId="0622F6CD" w14:textId="77777777" w:rsidR="003A5339" w:rsidRPr="003A5339" w:rsidRDefault="003A5339" w:rsidP="003A5339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339">
              <w:rPr>
                <w:sz w:val="22"/>
                <w:szCs w:val="22"/>
              </w:rPr>
              <w:t xml:space="preserve">Age 6-11 </w:t>
            </w:r>
          </w:p>
          <w:p w14:paraId="028AA694" w14:textId="77777777" w:rsidR="003A5339" w:rsidRPr="003A5339" w:rsidRDefault="003A5339" w:rsidP="003A5339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339">
              <w:rPr>
                <w:sz w:val="22"/>
                <w:szCs w:val="22"/>
              </w:rPr>
              <w:t xml:space="preserve">Age 12-17 </w:t>
            </w:r>
          </w:p>
          <w:p w14:paraId="63436546" w14:textId="1706FFA9" w:rsidR="00316529" w:rsidRPr="003A5339" w:rsidRDefault="003A5339" w:rsidP="003A5339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339">
              <w:rPr>
                <w:sz w:val="22"/>
                <w:szCs w:val="22"/>
              </w:rPr>
              <w:t xml:space="preserve">Age 18 and above </w:t>
            </w:r>
            <w:r w:rsidRPr="003A5339">
              <w:rPr>
                <w:sz w:val="22"/>
                <w:szCs w:val="22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016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58DA309" w14:textId="77777777" w:rsidR="00C44DEC" w:rsidRDefault="00C44D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96DD6C4" w14:textId="77777777" w:rsidR="00C44DEC" w:rsidRDefault="00C44D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D854DBE" w14:textId="77777777" w:rsidR="00C44DEC" w:rsidRPr="000E7A67" w:rsidRDefault="00C44DEC" w:rsidP="000E7A67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49663D15" w14:textId="77777777" w:rsidR="00C44DEC" w:rsidRPr="000E7A67" w:rsidRDefault="00C44DEC" w:rsidP="000E7A67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02AEE2A1" w14:textId="77777777" w:rsidR="00C44DEC" w:rsidRPr="000E7A67" w:rsidRDefault="00C44DEC" w:rsidP="000E7A67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12</w:t>
            </w:r>
          </w:p>
          <w:p w14:paraId="2B9126EA" w14:textId="010D9F8F" w:rsidR="00C44DEC" w:rsidRDefault="00C44D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0E7A6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30A" w14:textId="04EAB1FC" w:rsidR="003A5339" w:rsidRPr="003A5339" w:rsidRDefault="003A5339" w:rsidP="003A533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A5339">
              <w:rPr>
                <w:rFonts w:ascii="Arial" w:hAnsi="Arial" w:cs="Arial"/>
                <w:color w:val="000000"/>
              </w:rPr>
              <w:t xml:space="preserve">How many patients have been treated in the last 4 months with </w:t>
            </w:r>
            <w:proofErr w:type="spellStart"/>
            <w:r w:rsidRPr="003A5339">
              <w:rPr>
                <w:rFonts w:ascii="Arial" w:hAnsi="Arial" w:cs="Arial"/>
                <w:color w:val="000000"/>
              </w:rPr>
              <w:t>Dupilumab</w:t>
            </w:r>
            <w:proofErr w:type="spellEnd"/>
            <w:r w:rsidRPr="003A5339">
              <w:rPr>
                <w:rFonts w:ascii="Arial" w:hAnsi="Arial" w:cs="Arial"/>
                <w:color w:val="000000"/>
              </w:rPr>
              <w:t xml:space="preserve"> for:</w:t>
            </w:r>
          </w:p>
          <w:p w14:paraId="1D0FDF00" w14:textId="77777777" w:rsidR="003A5339" w:rsidRPr="003A5339" w:rsidRDefault="003A5339" w:rsidP="003A533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A5339">
              <w:rPr>
                <w:rFonts w:ascii="Arial" w:hAnsi="Arial" w:cs="Arial"/>
                <w:color w:val="000000"/>
              </w:rPr>
              <w:t>Asthma ONLY</w:t>
            </w:r>
          </w:p>
          <w:p w14:paraId="60870166" w14:textId="7D32B327" w:rsidR="00316529" w:rsidRPr="003A5339" w:rsidRDefault="003A5339" w:rsidP="003A533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A5339">
              <w:rPr>
                <w:rFonts w:ascii="Arial" w:hAnsi="Arial" w:cs="Arial"/>
                <w:color w:val="000000"/>
              </w:rPr>
              <w:t>Chronic rhinosinusitis with nasal polyps ONLY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7BA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EBC94DD" w14:textId="77777777" w:rsidR="00C44DEC" w:rsidRDefault="00C44D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C986451" w14:textId="77777777" w:rsidR="00C44DEC" w:rsidRPr="000E7A67" w:rsidRDefault="00C44DEC" w:rsidP="000E7A67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105235C5" w14:textId="77777777" w:rsidR="00C44DEC" w:rsidRPr="000E7A67" w:rsidRDefault="00C44DEC" w:rsidP="000E7A67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48EF9C08" w14:textId="77777777" w:rsidR="00C44DEC" w:rsidRDefault="00C44D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64D8690" w14:textId="00E89E0E" w:rsidR="00C44DEC" w:rsidRDefault="00C44D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804ED" w:rsidRPr="00D87C3B" w14:paraId="5919BB92" w14:textId="77777777" w:rsidTr="000E7A67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133A" w14:textId="5F7B2BA9" w:rsidR="003A5339" w:rsidRPr="003A5339" w:rsidRDefault="003A5339" w:rsidP="003A533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A5339">
              <w:rPr>
                <w:rFonts w:ascii="Arial" w:hAnsi="Arial" w:cs="Arial"/>
                <w:color w:val="000000"/>
              </w:rPr>
              <w:t>How many patients have been treated in the last 4 months with Omalizumab for:</w:t>
            </w:r>
          </w:p>
          <w:p w14:paraId="24BCEE28" w14:textId="77777777" w:rsidR="003A5339" w:rsidRPr="003A5339" w:rsidRDefault="003A5339" w:rsidP="003A533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A5339">
              <w:rPr>
                <w:rFonts w:ascii="Arial" w:hAnsi="Arial" w:cs="Arial"/>
                <w:color w:val="000000"/>
              </w:rPr>
              <w:t>Asthma ONLY</w:t>
            </w:r>
          </w:p>
          <w:p w14:paraId="023E1B7D" w14:textId="77777777" w:rsidR="003A5339" w:rsidRPr="003A5339" w:rsidRDefault="003A5339" w:rsidP="003A533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A5339">
              <w:rPr>
                <w:rFonts w:ascii="Arial" w:hAnsi="Arial" w:cs="Arial"/>
                <w:color w:val="000000"/>
              </w:rPr>
              <w:t>Chronic rhinosinusitis with nasal polyps ONLY</w:t>
            </w:r>
          </w:p>
          <w:p w14:paraId="6B6FD8F1" w14:textId="2152D83B" w:rsidR="003804ED" w:rsidRPr="003A5339" w:rsidRDefault="003A5339" w:rsidP="003A533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A5339">
              <w:rPr>
                <w:rFonts w:ascii="Arial" w:hAnsi="Arial" w:cs="Arial"/>
                <w:color w:val="000000"/>
              </w:rPr>
              <w:t>Chronic Spontaneous Urticaria ONLY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5D7" w14:textId="77777777" w:rsidR="003804ED" w:rsidRDefault="003804E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A189265" w14:textId="77777777" w:rsidR="007F25F7" w:rsidRDefault="007F25F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  <w:p w14:paraId="74AD9F7F" w14:textId="77777777" w:rsidR="007F25F7" w:rsidRPr="000E7A67" w:rsidRDefault="007F25F7" w:rsidP="000E7A67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12</w:t>
            </w:r>
          </w:p>
          <w:p w14:paraId="4EC94CEC" w14:textId="79F0B4A5" w:rsidR="007F25F7" w:rsidRPr="000E7A67" w:rsidRDefault="007F25F7" w:rsidP="000E7A67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224F129B" w14:textId="77777777" w:rsidR="000E7A67" w:rsidRPr="000E7A67" w:rsidRDefault="000E7A67" w:rsidP="000E7A67">
            <w:pPr>
              <w:pStyle w:val="ListParagraph"/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336323D" w14:textId="77777777" w:rsidR="007F25F7" w:rsidRPr="000E7A67" w:rsidRDefault="007F25F7" w:rsidP="000E7A67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E7A67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3CE2851F" w14:textId="77042453" w:rsidR="007F25F7" w:rsidRDefault="007F25F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D01EB"/>
    <w:multiLevelType w:val="hybridMultilevel"/>
    <w:tmpl w:val="27321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B2A74"/>
    <w:multiLevelType w:val="hybridMultilevel"/>
    <w:tmpl w:val="4FB8B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F4691"/>
    <w:multiLevelType w:val="hybridMultilevel"/>
    <w:tmpl w:val="784EB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65BC9"/>
    <w:multiLevelType w:val="hybridMultilevel"/>
    <w:tmpl w:val="371A6B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24DB6"/>
    <w:multiLevelType w:val="hybridMultilevel"/>
    <w:tmpl w:val="3F181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2D6114"/>
    <w:multiLevelType w:val="hybridMultilevel"/>
    <w:tmpl w:val="4FB8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E0A15"/>
    <w:multiLevelType w:val="hybridMultilevel"/>
    <w:tmpl w:val="27321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0E6DE9"/>
    <w:multiLevelType w:val="hybridMultilevel"/>
    <w:tmpl w:val="784E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60969"/>
    <w:multiLevelType w:val="hybridMultilevel"/>
    <w:tmpl w:val="3F181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  <w:num w:numId="15">
    <w:abstractNumId w:val="4"/>
  </w:num>
  <w:num w:numId="16">
    <w:abstractNumId w:val="19"/>
  </w:num>
  <w:num w:numId="17">
    <w:abstractNumId w:val="15"/>
  </w:num>
  <w:num w:numId="18">
    <w:abstractNumId w:val="18"/>
  </w:num>
  <w:num w:numId="19">
    <w:abstractNumId w:val="6"/>
  </w:num>
  <w:num w:numId="20">
    <w:abstractNumId w:val="14"/>
  </w:num>
  <w:num w:numId="21">
    <w:abstractNumId w:val="10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906C4"/>
    <w:rsid w:val="000A66CF"/>
    <w:rsid w:val="000B1EBE"/>
    <w:rsid w:val="000E7A67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A5339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7F25F7"/>
    <w:rsid w:val="008427C8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44DEC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2022-08-23T08:53:00Z</dcterms:created>
  <dcterms:modified xsi:type="dcterms:W3CDTF">2022-08-23T08:53:00Z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