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Communications Teams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26/08/2022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211"/>
        <w:gridCol w:w="5358"/>
      </w:tblGrid>
      <w:tr w:rsidR="00D87C3B" w:rsidRPr="00D87C3B" w14:paraId="6BA3BD65" w14:textId="77777777" w:rsidTr="003A67C5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7A8EBBD7" w14:textId="77777777" w:rsidTr="003A67C5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4D2" w14:textId="09620833" w:rsidR="00D3752A" w:rsidRPr="00D3752A" w:rsidRDefault="00D3752A" w:rsidP="00D375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D3752A">
              <w:rPr>
                <w:rFonts w:ascii="Arial" w:hAnsi="Arial" w:cs="Arial"/>
                <w:szCs w:val="24"/>
              </w:rPr>
              <w:t>Number of staff employed by your Trust who work in the following roles: Marketing, PR, Communications, Media/Press Office, Engagement. Please include permanent staff and those on fixed term contracts.</w:t>
            </w:r>
          </w:p>
          <w:p w14:paraId="63436546" w14:textId="77777777" w:rsidR="00316529" w:rsidRPr="00D3752A" w:rsidRDefault="00316529" w:rsidP="0064633A">
            <w:pPr>
              <w:pStyle w:val="Default"/>
              <w:rPr>
                <w:sz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DF2" w14:textId="77777777" w:rsidR="00316529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</w:t>
            </w:r>
            <w:r w:rsidR="00A60B8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Communications Team</w:t>
            </w:r>
          </w:p>
          <w:p w14:paraId="35F0D5E8" w14:textId="77777777" w:rsidR="00A60B84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B9126EA" w14:textId="775D636F" w:rsidR="00A60B84" w:rsidRPr="00DF4E91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 – Patient Engagement and Inclusion Team, however this </w:t>
            </w:r>
            <w:r w:rsidR="00764AF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team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does not sit within the Communications Team</w:t>
            </w:r>
          </w:p>
        </w:tc>
      </w:tr>
      <w:tr w:rsidR="00316529" w:rsidRPr="00D87C3B" w14:paraId="462DA7B1" w14:textId="77777777" w:rsidTr="003A67C5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E76" w14:textId="2B7B4262" w:rsidR="00316529" w:rsidRPr="00D3752A" w:rsidRDefault="00D3752A" w:rsidP="00D375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D3752A">
              <w:rPr>
                <w:rFonts w:ascii="Arial" w:hAnsi="Arial" w:cs="Arial"/>
                <w:szCs w:val="24"/>
              </w:rPr>
              <w:t>Grade and whole-time equivalent numbers for these staff (for example, Communications Assistant, band 3, 0.5WTE, Communications Manager, band 8A, 1WTE)</w:t>
            </w:r>
          </w:p>
          <w:p w14:paraId="50C92955" w14:textId="2E53FE47" w:rsidR="00D3752A" w:rsidRPr="00D3752A" w:rsidRDefault="00D3752A" w:rsidP="00D3752A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FBE" w14:textId="60C3A3FF" w:rsidR="00A60B84" w:rsidRPr="00A60B84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</w:pPr>
            <w:r w:rsidRPr="00A60B84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Communications Team</w:t>
            </w:r>
          </w:p>
          <w:p w14:paraId="00C46F06" w14:textId="674C3AE7" w:rsidR="00316529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Communications Manager, Band 7, 1WTE</w:t>
            </w:r>
          </w:p>
          <w:p w14:paraId="4F18E3E9" w14:textId="77777777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Media &amp; Communications Officer, Band 5, 1 WTE</w:t>
            </w:r>
          </w:p>
          <w:p w14:paraId="2DE00A46" w14:textId="77777777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Communications Officer, Band 5, 1WTE</w:t>
            </w:r>
          </w:p>
          <w:p w14:paraId="2ABBD346" w14:textId="77777777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Digital Communications Assistant, Band 4, 1 WTE</w:t>
            </w:r>
          </w:p>
          <w:p w14:paraId="54F7B3F7" w14:textId="77777777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Communications Assistant, Band 2, 0.8 WTE</w:t>
            </w:r>
          </w:p>
          <w:p w14:paraId="059987C0" w14:textId="78D445BE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Graphic Designer, Band 6, 1WTE</w:t>
            </w:r>
          </w:p>
          <w:p w14:paraId="02848FC6" w14:textId="4C7751AA" w:rsidR="00355F46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Graphic Artworker, Band 4, 0.4 WTE</w:t>
            </w:r>
          </w:p>
          <w:p w14:paraId="1884D368" w14:textId="41607271" w:rsidR="00A60B84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C132328" w14:textId="13D2F8DA" w:rsidR="00A60B84" w:rsidRPr="00A60B84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</w:pPr>
            <w:r w:rsidRPr="00A60B84"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  <w:t>Patient Engagement and Inclusion Team</w:t>
            </w:r>
          </w:p>
          <w:p w14:paraId="140CCB39" w14:textId="3FE44ED6" w:rsidR="00A60B84" w:rsidRPr="00A60B84" w:rsidRDefault="00A60B84" w:rsidP="00A60B8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>Engagement and Inclusion Lead</w:t>
            </w:r>
            <w:r w:rsidR="00764AF4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D56DF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Band 7, </w:t>
            </w:r>
            <w:r w:rsidR="00764AF4"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>0.80</w:t>
            </w:r>
            <w:r w:rsidR="00764AF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WTE</w:t>
            </w:r>
          </w:p>
          <w:p w14:paraId="3B4F4BE7" w14:textId="16470417" w:rsidR="00A60B84" w:rsidRPr="00A60B84" w:rsidRDefault="00A60B84" w:rsidP="00A60B8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>Engagement and Inclusion administrator</w:t>
            </w:r>
            <w:r w:rsidR="00764AF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="00D56DF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Band 3, </w:t>
            </w:r>
            <w:bookmarkStart w:id="1" w:name="_GoBack"/>
            <w:bookmarkEnd w:id="1"/>
            <w:r w:rsidR="00764AF4"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>0.20</w:t>
            </w:r>
            <w:r w:rsidR="002D56A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WTE</w:t>
            </w:r>
            <w:r w:rsidRPr="00A60B8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14:paraId="66718C8F" w14:textId="77777777" w:rsidR="00A60B84" w:rsidRDefault="00A60B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3DBFE3F8" w:rsidR="00355F46" w:rsidRPr="00DF4E91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A67C5" w:rsidRPr="00D87C3B" w14:paraId="57301A5A" w14:textId="77777777" w:rsidTr="0018531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6A1" w14:textId="35A0C10F" w:rsidR="003A67C5" w:rsidRDefault="003A67C5" w:rsidP="00D375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D3752A">
              <w:rPr>
                <w:rFonts w:ascii="Arial" w:hAnsi="Arial" w:cs="Arial"/>
                <w:szCs w:val="24"/>
              </w:rPr>
              <w:t>Any structure charts for your Communications Department or equivalent.</w:t>
            </w:r>
          </w:p>
          <w:p w14:paraId="731B3CBB" w14:textId="77777777" w:rsidR="003A67C5" w:rsidRPr="00D3752A" w:rsidRDefault="003A67C5" w:rsidP="003A67C5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4C246192" w14:textId="77777777" w:rsidR="003A67C5" w:rsidRDefault="003A67C5" w:rsidP="003A67C5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4351BB" wp14:editId="0250C4AF">
                  <wp:extent cx="4824000" cy="27635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0" cy="276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D8690" w14:textId="76F5BB6E" w:rsidR="003A67C5" w:rsidRPr="00DF4E91" w:rsidRDefault="003A67C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A67C5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C26" w14:textId="77777777" w:rsidR="003804ED" w:rsidRPr="00D3752A" w:rsidRDefault="00D3752A" w:rsidP="00D375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D3752A">
              <w:rPr>
                <w:rFonts w:ascii="Arial" w:hAnsi="Arial" w:cs="Arial"/>
                <w:szCs w:val="24"/>
              </w:rPr>
              <w:t>Type of Trust (for example, Ambulance, Acute, Community, Mental Health)</w:t>
            </w:r>
          </w:p>
          <w:p w14:paraId="6B6FD8F1" w14:textId="50D51A73" w:rsidR="00D3752A" w:rsidRPr="00D3752A" w:rsidRDefault="00D3752A" w:rsidP="00D3752A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3057898A" w:rsidR="003804ED" w:rsidRPr="00DF4E91" w:rsidRDefault="00355F4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Acute and Community Trust</w:t>
            </w:r>
          </w:p>
        </w:tc>
      </w:tr>
      <w:tr w:rsidR="0064633A" w:rsidRPr="00D87C3B" w14:paraId="7402C48C" w14:textId="77777777" w:rsidTr="003A67C5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366" w14:textId="77777777" w:rsidR="0064633A" w:rsidRPr="00D3752A" w:rsidRDefault="00D3752A" w:rsidP="00D375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D3752A">
              <w:rPr>
                <w:rFonts w:ascii="Arial" w:hAnsi="Arial" w:cs="Arial"/>
                <w:szCs w:val="24"/>
              </w:rPr>
              <w:lastRenderedPageBreak/>
              <w:t>Number of staff employed by your Trust</w:t>
            </w:r>
          </w:p>
          <w:p w14:paraId="4B3DAA8D" w14:textId="7DD0244B" w:rsidR="00D3752A" w:rsidRPr="00D3752A" w:rsidRDefault="00D3752A" w:rsidP="00D3752A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67C98B87" w:rsidR="0064633A" w:rsidRPr="00DF4E91" w:rsidRDefault="00AB293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4851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C63AF"/>
    <w:multiLevelType w:val="hybridMultilevel"/>
    <w:tmpl w:val="CCA42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D56AA"/>
    <w:rsid w:val="002F1421"/>
    <w:rsid w:val="00316529"/>
    <w:rsid w:val="003354E7"/>
    <w:rsid w:val="0033551A"/>
    <w:rsid w:val="003503FB"/>
    <w:rsid w:val="00355F46"/>
    <w:rsid w:val="003804ED"/>
    <w:rsid w:val="003A67C5"/>
    <w:rsid w:val="003C4E44"/>
    <w:rsid w:val="004360B0"/>
    <w:rsid w:val="00441658"/>
    <w:rsid w:val="00470862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64AF4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60B84"/>
    <w:rsid w:val="00AB100E"/>
    <w:rsid w:val="00AB2937"/>
    <w:rsid w:val="00B074D9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3752A"/>
    <w:rsid w:val="00D56DFC"/>
    <w:rsid w:val="00D87C3B"/>
    <w:rsid w:val="00DC04F2"/>
    <w:rsid w:val="00DF4E91"/>
    <w:rsid w:val="00E169F6"/>
    <w:rsid w:val="00EB1B94"/>
    <w:rsid w:val="00F94BEF"/>
    <w:rsid w:val="00F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2022-09-01T07:16:00Z</dcterms:created>
  <dcterms:modified xsi:type="dcterms:W3CDTF">2022-09-01T10:21:00Z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