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961BD0">
        <w:rPr>
          <w:rFonts w:ascii="Arial" w:eastAsia="Calibri" w:hAnsi="Arial" w:cs="Arial"/>
          <w:b/>
          <w:sz w:val="24"/>
          <w:szCs w:val="24"/>
        </w:rPr>
        <w:t>6650</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BC2AFB">
        <w:rPr>
          <w:rFonts w:ascii="Arial" w:eastAsia="Calibri" w:hAnsi="Arial" w:cs="Arial"/>
          <w:b/>
          <w:sz w:val="24"/>
          <w:szCs w:val="24"/>
        </w:rPr>
        <w:t>Trust – Contracts/Procurement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961BD0" w:rsidRPr="00961BD0">
        <w:rPr>
          <w:rFonts w:ascii="Arial" w:eastAsia="Calibri" w:hAnsi="Arial" w:cs="Arial"/>
          <w:b/>
          <w:sz w:val="24"/>
          <w:szCs w:val="24"/>
        </w:rPr>
        <w:t>Management of Corporate Property and Asset Information</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961BD0">
        <w:rPr>
          <w:rFonts w:ascii="Arial" w:eastAsia="Calibri" w:hAnsi="Arial" w:cs="Arial"/>
          <w:b/>
          <w:sz w:val="24"/>
          <w:szCs w:val="24"/>
        </w:rPr>
        <w:t>10/10/2022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037107" w:rsidRPr="00037107" w:rsidRDefault="00037107" w:rsidP="00037107">
            <w:pPr>
              <w:autoSpaceDE w:val="0"/>
              <w:autoSpaceDN w:val="0"/>
              <w:spacing w:afterLines="20" w:after="48"/>
              <w:rPr>
                <w:rFonts w:ascii="Arial" w:hAnsi="Arial" w:cs="Arial"/>
              </w:rPr>
            </w:pPr>
          </w:p>
          <w:p w:rsidR="005545DA" w:rsidRPr="00037107" w:rsidRDefault="00037107" w:rsidP="00037107">
            <w:pPr>
              <w:autoSpaceDE w:val="0"/>
              <w:autoSpaceDN w:val="0"/>
              <w:spacing w:afterLines="20" w:after="48"/>
              <w:rPr>
                <w:rFonts w:ascii="Arial" w:hAnsi="Arial" w:cs="Arial"/>
              </w:rPr>
            </w:pPr>
            <w:r w:rsidRPr="00037107">
              <w:rPr>
                <w:rFonts w:ascii="Arial" w:hAnsi="Arial" w:cs="Arial"/>
              </w:rPr>
              <w:t>I would be most grateful if you would provide me, under the Freedom of Information Act, the following information regarding your facilities management approach:</w:t>
            </w:r>
          </w:p>
        </w:tc>
        <w:tc>
          <w:tcPr>
            <w:tcW w:w="5219" w:type="dxa"/>
            <w:tcBorders>
              <w:top w:val="single" w:sz="4" w:space="0" w:color="auto"/>
              <w:left w:val="single" w:sz="4" w:space="0" w:color="auto"/>
              <w:right w:val="single" w:sz="4" w:space="0" w:color="auto"/>
            </w:tcBorders>
          </w:tcPr>
          <w:p w:rsidR="005545DA" w:rsidRPr="00B55F70" w:rsidRDefault="005545DA" w:rsidP="00A634AC">
            <w:pPr>
              <w:spacing w:line="252" w:lineRule="auto"/>
              <w:rPr>
                <w:rFonts w:ascii="Arial" w:eastAsia="Calibri" w:hAnsi="Arial" w:cs="Arial"/>
                <w:color w:val="0070C0"/>
                <w:sz w:val="24"/>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30118" w:rsidRPr="00037107" w:rsidRDefault="00961BD0" w:rsidP="00961BD0">
            <w:pPr>
              <w:pStyle w:val="PlainText"/>
              <w:rPr>
                <w:rFonts w:ascii="Arial" w:hAnsi="Arial" w:cs="Arial"/>
              </w:rPr>
            </w:pPr>
            <w:r w:rsidRPr="00037107">
              <w:rPr>
                <w:rFonts w:ascii="Arial" w:hAnsi="Arial" w:cs="Arial"/>
              </w:rPr>
              <w:t>•       If any, which software solution(s) are used to manage your corporate property/assets, ownerships and occupations, lease agreements and facilities management (CAFM), and who are your current provider(s)?</w:t>
            </w:r>
          </w:p>
        </w:tc>
        <w:tc>
          <w:tcPr>
            <w:tcW w:w="5219" w:type="dxa"/>
            <w:tcBorders>
              <w:top w:val="single" w:sz="4" w:space="0" w:color="auto"/>
              <w:left w:val="single" w:sz="4" w:space="0" w:color="auto"/>
              <w:right w:val="single" w:sz="4" w:space="0" w:color="auto"/>
            </w:tcBorders>
          </w:tcPr>
          <w:p w:rsidR="00530118" w:rsidRDefault="00C948F2"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MICAD</w:t>
            </w:r>
            <w:r w:rsidR="00530620">
              <w:rPr>
                <w:rFonts w:ascii="Arial" w:eastAsia="Calibri" w:hAnsi="Arial" w:cs="Arial"/>
                <w:color w:val="0070C0"/>
                <w:sz w:val="24"/>
                <w:lang w:val="en-US" w:eastAsia="en-GB"/>
              </w:rPr>
              <w:t xml:space="preserve"> C4C</w:t>
            </w:r>
          </w:p>
          <w:p w:rsidR="00530620" w:rsidRDefault="0053062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MICAD Helpdesk</w:t>
            </w:r>
          </w:p>
          <w:p w:rsidR="00530620" w:rsidRPr="00B55F70" w:rsidRDefault="0053062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MICAD Property Appraisal</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30118" w:rsidRPr="00037107" w:rsidRDefault="00961BD0" w:rsidP="00961BD0">
            <w:pPr>
              <w:pStyle w:val="PlainText"/>
              <w:rPr>
                <w:rFonts w:ascii="Arial" w:hAnsi="Arial" w:cs="Arial"/>
              </w:rPr>
            </w:pPr>
            <w:r w:rsidRPr="00037107">
              <w:rPr>
                <w:rFonts w:ascii="Arial" w:hAnsi="Arial" w:cs="Arial"/>
              </w:rPr>
              <w:t>•       What is the start date and duration of the contract(s)?</w:t>
            </w:r>
          </w:p>
        </w:tc>
        <w:tc>
          <w:tcPr>
            <w:tcW w:w="5219" w:type="dxa"/>
            <w:tcBorders>
              <w:top w:val="single" w:sz="4" w:space="0" w:color="auto"/>
              <w:left w:val="single" w:sz="4" w:space="0" w:color="auto"/>
              <w:right w:val="single" w:sz="4" w:space="0" w:color="auto"/>
            </w:tcBorders>
          </w:tcPr>
          <w:p w:rsidR="00530118" w:rsidRPr="00B55F70" w:rsidRDefault="00C948F2"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August 2021 with annual maintenance renewal</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30118" w:rsidRPr="00037107" w:rsidRDefault="00961BD0" w:rsidP="00961BD0">
            <w:pPr>
              <w:pStyle w:val="PlainText"/>
              <w:rPr>
                <w:rFonts w:ascii="Arial" w:hAnsi="Arial" w:cs="Arial"/>
              </w:rPr>
            </w:pPr>
            <w:r w:rsidRPr="00037107">
              <w:rPr>
                <w:rFonts w:ascii="Arial" w:hAnsi="Arial" w:cs="Arial"/>
              </w:rPr>
              <w:t>•       Is there an extension clause in the contract(s) and, if so, the duration of the extension?</w:t>
            </w:r>
          </w:p>
        </w:tc>
        <w:tc>
          <w:tcPr>
            <w:tcW w:w="5219" w:type="dxa"/>
            <w:tcBorders>
              <w:top w:val="single" w:sz="4" w:space="0" w:color="auto"/>
              <w:left w:val="single" w:sz="4" w:space="0" w:color="auto"/>
              <w:right w:val="single" w:sz="4" w:space="0" w:color="auto"/>
            </w:tcBorders>
          </w:tcPr>
          <w:p w:rsidR="00530118" w:rsidRPr="00B55F70" w:rsidRDefault="00C948F2"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Annual maintenance renewal</w:t>
            </w:r>
          </w:p>
        </w:tc>
      </w:tr>
      <w:tr w:rsidR="00961BD0"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961BD0" w:rsidRPr="00037107" w:rsidRDefault="00961BD0" w:rsidP="00961BD0">
            <w:pPr>
              <w:rPr>
                <w:rFonts w:ascii="Arial" w:hAnsi="Arial" w:cs="Arial"/>
              </w:rPr>
            </w:pPr>
            <w:r w:rsidRPr="00037107">
              <w:rPr>
                <w:rFonts w:ascii="Arial" w:hAnsi="Arial" w:cs="Arial"/>
              </w:rPr>
              <w:t>•       Has a decision been made yet on whether the contract(s) will be extended or renewed?</w:t>
            </w:r>
          </w:p>
        </w:tc>
        <w:tc>
          <w:tcPr>
            <w:tcW w:w="5219" w:type="dxa"/>
            <w:tcBorders>
              <w:top w:val="single" w:sz="4" w:space="0" w:color="auto"/>
              <w:left w:val="single" w:sz="4" w:space="0" w:color="auto"/>
              <w:right w:val="single" w:sz="4" w:space="0" w:color="auto"/>
            </w:tcBorders>
          </w:tcPr>
          <w:p w:rsidR="00961BD0" w:rsidRPr="00B55F70" w:rsidRDefault="00C948F2" w:rsidP="00961BD0">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 contract will be extended</w:t>
            </w:r>
          </w:p>
        </w:tc>
      </w:tr>
      <w:tr w:rsidR="00961BD0"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961BD0" w:rsidRPr="00037107" w:rsidRDefault="00961BD0" w:rsidP="00961BD0">
            <w:pPr>
              <w:rPr>
                <w:rFonts w:ascii="Arial" w:hAnsi="Arial" w:cs="Arial"/>
              </w:rPr>
            </w:pPr>
            <w:r w:rsidRPr="00037107">
              <w:rPr>
                <w:rFonts w:ascii="Arial" w:hAnsi="Arial" w:cs="Arial"/>
              </w:rPr>
              <w:t>•       What is the annual value of the contract(s)?</w:t>
            </w:r>
          </w:p>
        </w:tc>
        <w:tc>
          <w:tcPr>
            <w:tcW w:w="5219" w:type="dxa"/>
            <w:tcBorders>
              <w:top w:val="single" w:sz="4" w:space="0" w:color="auto"/>
              <w:left w:val="single" w:sz="4" w:space="0" w:color="auto"/>
              <w:right w:val="single" w:sz="4" w:space="0" w:color="auto"/>
            </w:tcBorders>
          </w:tcPr>
          <w:p w:rsidR="006E1FF9" w:rsidRPr="006E1FF9" w:rsidRDefault="006E1FF9" w:rsidP="006E1FF9">
            <w:pPr>
              <w:spacing w:line="252" w:lineRule="auto"/>
              <w:rPr>
                <w:rFonts w:ascii="Arial" w:eastAsia="Calibri" w:hAnsi="Arial" w:cs="Arial"/>
                <w:color w:val="0070C0"/>
                <w:sz w:val="24"/>
                <w:lang w:val="en-US" w:eastAsia="en-GB"/>
              </w:rPr>
            </w:pPr>
            <w:r w:rsidRPr="006E1FF9">
              <w:rPr>
                <w:rFonts w:ascii="Arial" w:eastAsia="Calibri" w:hAnsi="Arial" w:cs="Arial"/>
                <w:color w:val="0070C0"/>
                <w:sz w:val="24"/>
                <w:lang w:val="en-US" w:eastAsia="en-GB"/>
              </w:rPr>
              <w:t xml:space="preserve">Please note TRFT is not able to provide as this is commercially sensitive.  </w:t>
            </w:r>
          </w:p>
          <w:p w:rsidR="006E1FF9" w:rsidRPr="006E1FF9" w:rsidRDefault="006E1FF9" w:rsidP="006E1FF9">
            <w:pPr>
              <w:spacing w:line="252" w:lineRule="auto"/>
              <w:rPr>
                <w:rFonts w:ascii="Arial" w:eastAsia="Calibri" w:hAnsi="Arial" w:cs="Arial"/>
                <w:color w:val="0070C0"/>
                <w:sz w:val="24"/>
                <w:lang w:val="en-US" w:eastAsia="en-GB"/>
              </w:rPr>
            </w:pPr>
            <w:r w:rsidRPr="006E1FF9">
              <w:rPr>
                <w:rFonts w:ascii="Arial" w:eastAsia="Calibri" w:hAnsi="Arial" w:cs="Arial"/>
                <w:color w:val="0070C0"/>
                <w:sz w:val="24"/>
                <w:lang w:val="en-US" w:eastAsia="en-GB"/>
              </w:rPr>
              <w:t>Section 43(2) of the Freedom of Information Act 2000 provides that:</w:t>
            </w:r>
          </w:p>
          <w:p w:rsidR="00530620" w:rsidRPr="00B55F70" w:rsidRDefault="006E1FF9" w:rsidP="006E1FF9">
            <w:pPr>
              <w:spacing w:line="252" w:lineRule="auto"/>
              <w:rPr>
                <w:rFonts w:ascii="Arial" w:eastAsia="Calibri" w:hAnsi="Arial" w:cs="Arial"/>
                <w:color w:val="0070C0"/>
                <w:sz w:val="24"/>
                <w:lang w:val="en-US" w:eastAsia="en-GB"/>
              </w:rPr>
            </w:pPr>
            <w:r w:rsidRPr="006E1FF9">
              <w:rPr>
                <w:rFonts w:ascii="Arial" w:eastAsia="Calibri" w:hAnsi="Arial" w:cs="Arial"/>
                <w:color w:val="0070C0"/>
                <w:sz w:val="24"/>
                <w:lang w:val="en-US" w:eastAsia="en-GB"/>
              </w:rPr>
              <w:t>“Information is exempt information if its disclosure under this Act would, or would be likely to, prejudice the commercial interests of any person (including the public authority holding it)”.</w:t>
            </w:r>
          </w:p>
        </w:tc>
      </w:tr>
      <w:tr w:rsidR="00961BD0"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961BD0" w:rsidRPr="00037107" w:rsidRDefault="00961BD0" w:rsidP="00961BD0">
            <w:pPr>
              <w:rPr>
                <w:rFonts w:ascii="Arial" w:hAnsi="Arial" w:cs="Arial"/>
              </w:rPr>
            </w:pPr>
            <w:r w:rsidRPr="00037107">
              <w:rPr>
                <w:rFonts w:ascii="Arial" w:hAnsi="Arial" w:cs="Arial"/>
              </w:rPr>
              <w:t>•       What is the total contract value of each contract?</w:t>
            </w:r>
          </w:p>
        </w:tc>
        <w:tc>
          <w:tcPr>
            <w:tcW w:w="5219" w:type="dxa"/>
            <w:tcBorders>
              <w:top w:val="single" w:sz="4" w:space="0" w:color="auto"/>
              <w:left w:val="single" w:sz="4" w:space="0" w:color="auto"/>
              <w:right w:val="single" w:sz="4" w:space="0" w:color="auto"/>
            </w:tcBorders>
          </w:tcPr>
          <w:p w:rsidR="006E1FF9" w:rsidRPr="006E1FF9" w:rsidRDefault="006E1FF9" w:rsidP="006E1FF9">
            <w:pPr>
              <w:spacing w:line="252" w:lineRule="auto"/>
              <w:rPr>
                <w:rFonts w:ascii="Arial" w:eastAsia="Calibri" w:hAnsi="Arial" w:cs="Arial"/>
                <w:color w:val="0070C0"/>
                <w:sz w:val="24"/>
                <w:lang w:val="en-US" w:eastAsia="en-GB"/>
              </w:rPr>
            </w:pPr>
            <w:r w:rsidRPr="006E1FF9">
              <w:rPr>
                <w:rFonts w:ascii="Arial" w:eastAsia="Calibri" w:hAnsi="Arial" w:cs="Arial"/>
                <w:color w:val="0070C0"/>
                <w:sz w:val="24"/>
                <w:lang w:val="en-US" w:eastAsia="en-GB"/>
              </w:rPr>
              <w:t xml:space="preserve">Please note TRFT is not able to provide as this is commercially sensitive.  </w:t>
            </w:r>
          </w:p>
          <w:p w:rsidR="006E1FF9" w:rsidRPr="006E1FF9" w:rsidRDefault="006E1FF9" w:rsidP="006E1FF9">
            <w:pPr>
              <w:spacing w:line="252" w:lineRule="auto"/>
              <w:rPr>
                <w:rFonts w:ascii="Arial" w:eastAsia="Calibri" w:hAnsi="Arial" w:cs="Arial"/>
                <w:color w:val="0070C0"/>
                <w:sz w:val="24"/>
                <w:lang w:val="en-US" w:eastAsia="en-GB"/>
              </w:rPr>
            </w:pPr>
            <w:r w:rsidRPr="006E1FF9">
              <w:rPr>
                <w:rFonts w:ascii="Arial" w:eastAsia="Calibri" w:hAnsi="Arial" w:cs="Arial"/>
                <w:color w:val="0070C0"/>
                <w:sz w:val="24"/>
                <w:lang w:val="en-US" w:eastAsia="en-GB"/>
              </w:rPr>
              <w:t>Section 43(2) of the Freedom of Information Act 2000 provides that:</w:t>
            </w:r>
          </w:p>
          <w:p w:rsidR="00961BD0" w:rsidRDefault="006E1FF9" w:rsidP="006E1FF9">
            <w:pPr>
              <w:spacing w:line="252" w:lineRule="auto"/>
              <w:rPr>
                <w:rFonts w:ascii="Arial" w:eastAsia="Calibri" w:hAnsi="Arial" w:cs="Arial"/>
                <w:color w:val="0070C0"/>
                <w:sz w:val="24"/>
                <w:lang w:val="en-US" w:eastAsia="en-GB"/>
              </w:rPr>
            </w:pPr>
            <w:r w:rsidRPr="006E1FF9">
              <w:rPr>
                <w:rFonts w:ascii="Arial" w:eastAsia="Calibri" w:hAnsi="Arial" w:cs="Arial"/>
                <w:color w:val="0070C0"/>
                <w:sz w:val="24"/>
                <w:lang w:val="en-US" w:eastAsia="en-GB"/>
              </w:rPr>
              <w:t>“Information is exempt information if its disclosure under this Act would, or would be likely to, prejudice the commercial interests of any person (including the public authority holding it)”.</w:t>
            </w:r>
          </w:p>
          <w:p w:rsidR="006E1FF9" w:rsidRDefault="006E1FF9" w:rsidP="006E1FF9">
            <w:pPr>
              <w:spacing w:line="252" w:lineRule="auto"/>
              <w:rPr>
                <w:rFonts w:ascii="Arial" w:eastAsia="Calibri" w:hAnsi="Arial" w:cs="Arial"/>
                <w:color w:val="0070C0"/>
                <w:sz w:val="24"/>
                <w:lang w:val="en-US" w:eastAsia="en-GB"/>
              </w:rPr>
            </w:pPr>
          </w:p>
          <w:p w:rsidR="006E1FF9" w:rsidRPr="00B55F70" w:rsidRDefault="006E1FF9" w:rsidP="006E1FF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All are renewed Annually</w:t>
            </w:r>
          </w:p>
        </w:tc>
      </w:tr>
      <w:tr w:rsidR="00961BD0"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961BD0" w:rsidRPr="00037107" w:rsidRDefault="00961BD0" w:rsidP="00961BD0">
            <w:pPr>
              <w:rPr>
                <w:rFonts w:ascii="Arial" w:hAnsi="Arial" w:cs="Arial"/>
              </w:rPr>
            </w:pPr>
            <w:r w:rsidRPr="00037107">
              <w:rPr>
                <w:rFonts w:ascii="Arial" w:hAnsi="Arial" w:cs="Arial"/>
              </w:rPr>
              <w:t>•       How was the contract(s) procured, e.g., framework/tender?</w:t>
            </w:r>
          </w:p>
        </w:tc>
        <w:tc>
          <w:tcPr>
            <w:tcW w:w="5219" w:type="dxa"/>
            <w:tcBorders>
              <w:top w:val="single" w:sz="4" w:space="0" w:color="auto"/>
              <w:left w:val="single" w:sz="4" w:space="0" w:color="auto"/>
              <w:right w:val="single" w:sz="4" w:space="0" w:color="auto"/>
            </w:tcBorders>
          </w:tcPr>
          <w:p w:rsidR="00961BD0" w:rsidRPr="00B55F70" w:rsidRDefault="00C948F2" w:rsidP="00961BD0">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FRAMEWORK</w:t>
            </w:r>
          </w:p>
        </w:tc>
      </w:tr>
      <w:tr w:rsidR="00961BD0"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961BD0" w:rsidRPr="00037107" w:rsidRDefault="00961BD0" w:rsidP="00961BD0">
            <w:pPr>
              <w:rPr>
                <w:rFonts w:ascii="Arial" w:hAnsi="Arial" w:cs="Arial"/>
              </w:rPr>
            </w:pPr>
            <w:r w:rsidRPr="00037107">
              <w:rPr>
                <w:rFonts w:ascii="Arial" w:hAnsi="Arial" w:cs="Arial"/>
              </w:rPr>
              <w:lastRenderedPageBreak/>
              <w:t>•       Who is the senior officer responsible for these systems?</w:t>
            </w:r>
          </w:p>
        </w:tc>
        <w:tc>
          <w:tcPr>
            <w:tcW w:w="5219" w:type="dxa"/>
            <w:tcBorders>
              <w:top w:val="single" w:sz="4" w:space="0" w:color="auto"/>
              <w:left w:val="single" w:sz="4" w:space="0" w:color="auto"/>
              <w:right w:val="single" w:sz="4" w:space="0" w:color="auto"/>
            </w:tcBorders>
          </w:tcPr>
          <w:p w:rsidR="00961BD0" w:rsidRDefault="006E1FF9" w:rsidP="00961BD0">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C948F2">
              <w:rPr>
                <w:rFonts w:ascii="Arial" w:eastAsia="Calibri" w:hAnsi="Arial" w:cs="Arial"/>
                <w:color w:val="0070C0"/>
                <w:sz w:val="24"/>
                <w:lang w:val="en-US" w:eastAsia="en-GB"/>
              </w:rPr>
              <w:t>Chris Tobin</w:t>
            </w:r>
          </w:p>
          <w:p w:rsidR="006E1FF9" w:rsidRDefault="006E1FF9" w:rsidP="00961BD0">
            <w:pPr>
              <w:spacing w:line="252" w:lineRule="auto"/>
              <w:rPr>
                <w:rFonts w:ascii="Arial" w:eastAsia="Calibri" w:hAnsi="Arial" w:cs="Arial"/>
                <w:color w:val="0070C0"/>
                <w:sz w:val="24"/>
                <w:lang w:val="en-US" w:eastAsia="en-GB"/>
              </w:rPr>
            </w:pPr>
          </w:p>
          <w:p w:rsidR="006E1FF9" w:rsidRPr="006E1FF9" w:rsidRDefault="006E1FF9" w:rsidP="006E1FF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bookmarkStart w:id="1" w:name="_GoBack"/>
            <w:bookmarkEnd w:id="1"/>
            <w:r w:rsidRPr="006E1FF9">
              <w:rPr>
                <w:rFonts w:ascii="Arial" w:eastAsia="Calibri" w:hAnsi="Arial" w:cs="Arial"/>
                <w:color w:val="0070C0"/>
                <w:sz w:val="24"/>
                <w:lang w:val="en-US" w:eastAsia="en-GB"/>
              </w:rPr>
              <w:t xml:space="preserve">The name of the relevant </w:t>
            </w:r>
            <w:r>
              <w:rPr>
                <w:rFonts w:ascii="Arial" w:eastAsia="Calibri" w:hAnsi="Arial" w:cs="Arial"/>
                <w:color w:val="0070C0"/>
                <w:sz w:val="24"/>
                <w:lang w:val="en-US" w:eastAsia="en-GB"/>
              </w:rPr>
              <w:t xml:space="preserve">person </w:t>
            </w:r>
            <w:r w:rsidRPr="006E1FF9">
              <w:rPr>
                <w:rFonts w:ascii="Arial" w:eastAsia="Calibri" w:hAnsi="Arial" w:cs="Arial"/>
                <w:color w:val="0070C0"/>
                <w:sz w:val="24"/>
                <w:lang w:val="en-US" w:eastAsia="en-GB"/>
              </w:rPr>
              <w:t xml:space="preserve">is detailed </w:t>
            </w:r>
            <w:r>
              <w:rPr>
                <w:rFonts w:ascii="Arial" w:eastAsia="Calibri" w:hAnsi="Arial" w:cs="Arial"/>
                <w:color w:val="0070C0"/>
                <w:sz w:val="24"/>
                <w:lang w:val="en-US" w:eastAsia="en-GB"/>
              </w:rPr>
              <w:t>above</w:t>
            </w:r>
            <w:r w:rsidRPr="006E1FF9">
              <w:rPr>
                <w:rFonts w:ascii="Arial" w:eastAsia="Calibri" w:hAnsi="Arial" w:cs="Arial"/>
                <w:color w:val="0070C0"/>
                <w:sz w:val="24"/>
                <w:lang w:val="en-US" w:eastAsia="en-GB"/>
              </w:rPr>
              <w:t>.  The provision of these contact details does not imply consent for unsolicited correspondence on your part.  As per Section 122 of the Data Protection Act 2018, permission is not given to use these details for unsolicited contact.  Right to prevent processing for purposes of direct marketing.</w:t>
            </w:r>
          </w:p>
          <w:p w:rsidR="006E1FF9" w:rsidRPr="00B55F70" w:rsidRDefault="006E1FF9" w:rsidP="006E1FF9">
            <w:pPr>
              <w:spacing w:line="252" w:lineRule="auto"/>
              <w:rPr>
                <w:rFonts w:ascii="Arial" w:eastAsia="Calibri" w:hAnsi="Arial" w:cs="Arial"/>
                <w:color w:val="0070C0"/>
                <w:sz w:val="24"/>
                <w:lang w:val="en-US" w:eastAsia="en-GB"/>
              </w:rPr>
            </w:pPr>
            <w:r w:rsidRPr="006E1FF9">
              <w:rPr>
                <w:rFonts w:ascii="Arial" w:eastAsia="Calibri" w:hAnsi="Arial" w:cs="Arial"/>
                <w:color w:val="0070C0"/>
                <w:sz w:val="24"/>
                <w:lang w:val="en-US" w:eastAsia="en-GB"/>
              </w:rPr>
              <w:t>S122 (5) direct marketing” means the communication (by whatever means) of advertising or marketing material which is directed to a particular individual.</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7"/>
  </w:num>
  <w:num w:numId="17">
    <w:abstractNumId w:val="24"/>
  </w:num>
  <w:num w:numId="18">
    <w:abstractNumId w:val="1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1"/>
  </w:num>
  <w:num w:numId="30">
    <w:abstractNumId w:val="20"/>
  </w:num>
  <w:num w:numId="31">
    <w:abstractNumId w:val="1"/>
  </w:num>
  <w:num w:numId="32">
    <w:abstractNumId w:val="23"/>
  </w:num>
  <w:num w:numId="33">
    <w:abstractNumId w:val="11"/>
  </w:num>
  <w:num w:numId="34">
    <w:abstractNumId w:val="13"/>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37107"/>
    <w:rsid w:val="0004245E"/>
    <w:rsid w:val="000A66CF"/>
    <w:rsid w:val="000B1EBE"/>
    <w:rsid w:val="000B2D4C"/>
    <w:rsid w:val="001331D5"/>
    <w:rsid w:val="00156725"/>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0118"/>
    <w:rsid w:val="00530620"/>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C4C0C"/>
    <w:rsid w:val="006D4711"/>
    <w:rsid w:val="006E1FF9"/>
    <w:rsid w:val="006E4DEA"/>
    <w:rsid w:val="006F0A05"/>
    <w:rsid w:val="00704410"/>
    <w:rsid w:val="00711ACC"/>
    <w:rsid w:val="00793223"/>
    <w:rsid w:val="007E5D80"/>
    <w:rsid w:val="007E7A45"/>
    <w:rsid w:val="0081124D"/>
    <w:rsid w:val="00875881"/>
    <w:rsid w:val="00877D9C"/>
    <w:rsid w:val="00880170"/>
    <w:rsid w:val="00885903"/>
    <w:rsid w:val="0092478A"/>
    <w:rsid w:val="00937110"/>
    <w:rsid w:val="0094299E"/>
    <w:rsid w:val="009529EC"/>
    <w:rsid w:val="00955CEC"/>
    <w:rsid w:val="00957B65"/>
    <w:rsid w:val="00961BD0"/>
    <w:rsid w:val="009D4EB5"/>
    <w:rsid w:val="00A0181C"/>
    <w:rsid w:val="00A5218A"/>
    <w:rsid w:val="00A634AC"/>
    <w:rsid w:val="00A67D0C"/>
    <w:rsid w:val="00A83B89"/>
    <w:rsid w:val="00AB100E"/>
    <w:rsid w:val="00AE611D"/>
    <w:rsid w:val="00B21EE9"/>
    <w:rsid w:val="00B46636"/>
    <w:rsid w:val="00B54AFE"/>
    <w:rsid w:val="00B55F70"/>
    <w:rsid w:val="00B719F2"/>
    <w:rsid w:val="00BC2AFB"/>
    <w:rsid w:val="00BD711E"/>
    <w:rsid w:val="00BE2769"/>
    <w:rsid w:val="00C41C65"/>
    <w:rsid w:val="00C830A2"/>
    <w:rsid w:val="00C855A7"/>
    <w:rsid w:val="00C948F2"/>
    <w:rsid w:val="00C97915"/>
    <w:rsid w:val="00CA1233"/>
    <w:rsid w:val="00CD7F59"/>
    <w:rsid w:val="00CF2C29"/>
    <w:rsid w:val="00D87C3B"/>
    <w:rsid w:val="00DC04F2"/>
    <w:rsid w:val="00DC4DDB"/>
    <w:rsid w:val="00E153BA"/>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48B944B"/>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60320795">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21419570">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84775429">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 w:id="212161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F255-3B07-4813-B4F4-63AEFF3D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2022-10-11T13:25:00Z</dcterms:created>
  <dcterms:modified xsi:type="dcterms:W3CDTF">2022-10-11T13:25:00Z</dcterms:modified>
</cp:coreProperties>
</file>